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3907F" w14:textId="77777777" w:rsidR="00F161CC" w:rsidRDefault="00F161CC" w:rsidP="0014564F">
      <w:pPr>
        <w:jc w:val="center"/>
        <w:rPr>
          <w:b/>
          <w:bCs/>
          <w:caps/>
          <w:sz w:val="24"/>
          <w:szCs w:val="24"/>
        </w:rPr>
      </w:pPr>
      <w:r>
        <w:rPr>
          <w:b/>
          <w:bCs/>
          <w:caps/>
          <w:sz w:val="24"/>
          <w:szCs w:val="24"/>
        </w:rPr>
        <w:t>Amendment #1</w:t>
      </w:r>
    </w:p>
    <w:p w14:paraId="02B35D6C" w14:textId="20D318BF" w:rsidR="00F161CC" w:rsidRDefault="00F161CC" w:rsidP="0014564F">
      <w:pPr>
        <w:jc w:val="center"/>
        <w:rPr>
          <w:b/>
          <w:bCs/>
          <w:caps/>
          <w:sz w:val="24"/>
          <w:szCs w:val="24"/>
        </w:rPr>
      </w:pPr>
      <w:r>
        <w:rPr>
          <w:b/>
          <w:bCs/>
          <w:caps/>
          <w:sz w:val="24"/>
          <w:szCs w:val="24"/>
        </w:rPr>
        <w:t>to</w:t>
      </w:r>
    </w:p>
    <w:p w14:paraId="1FFD2236" w14:textId="4306B24A" w:rsidR="004B6A7D" w:rsidRDefault="004D6417" w:rsidP="0014564F">
      <w:pPr>
        <w:jc w:val="center"/>
        <w:rPr>
          <w:b/>
          <w:bCs/>
          <w:caps/>
          <w:sz w:val="24"/>
          <w:szCs w:val="24"/>
        </w:rPr>
      </w:pPr>
      <w:r w:rsidRPr="00335D53">
        <w:rPr>
          <w:b/>
          <w:bCs/>
          <w:caps/>
          <w:sz w:val="24"/>
          <w:szCs w:val="24"/>
        </w:rPr>
        <w:t>Programmatic Agreement</w:t>
      </w:r>
    </w:p>
    <w:p w14:paraId="4D163461" w14:textId="77777777" w:rsidR="004B6A7D" w:rsidRDefault="004B6A7D" w:rsidP="004B6A7D">
      <w:pPr>
        <w:jc w:val="center"/>
        <w:rPr>
          <w:b/>
          <w:bCs/>
          <w:caps/>
          <w:sz w:val="24"/>
          <w:szCs w:val="24"/>
        </w:rPr>
      </w:pPr>
    </w:p>
    <w:p w14:paraId="28E936BD" w14:textId="77777777" w:rsidR="00F161CC" w:rsidRDefault="00F161CC" w:rsidP="004B6A7D">
      <w:pPr>
        <w:jc w:val="center"/>
        <w:rPr>
          <w:b/>
          <w:bCs/>
          <w:caps/>
          <w:sz w:val="24"/>
          <w:szCs w:val="24"/>
        </w:rPr>
      </w:pPr>
    </w:p>
    <w:p w14:paraId="5B113B4C" w14:textId="77777777" w:rsidR="006B2740" w:rsidRDefault="006B2740" w:rsidP="004B6A7D">
      <w:pPr>
        <w:jc w:val="center"/>
        <w:rPr>
          <w:b/>
          <w:bCs/>
          <w:caps/>
          <w:sz w:val="24"/>
          <w:szCs w:val="24"/>
        </w:rPr>
      </w:pPr>
    </w:p>
    <w:p w14:paraId="3F1CB571" w14:textId="77777777" w:rsidR="006B2740" w:rsidRDefault="006B2740" w:rsidP="004B6A7D">
      <w:pPr>
        <w:jc w:val="center"/>
        <w:rPr>
          <w:b/>
          <w:bCs/>
          <w:caps/>
          <w:sz w:val="24"/>
          <w:szCs w:val="24"/>
        </w:rPr>
      </w:pPr>
    </w:p>
    <w:p w14:paraId="4B6979EE" w14:textId="77777777" w:rsidR="006B2740" w:rsidRDefault="006B2740" w:rsidP="004B6A7D">
      <w:pPr>
        <w:jc w:val="center"/>
        <w:rPr>
          <w:b/>
          <w:bCs/>
          <w:caps/>
          <w:sz w:val="24"/>
          <w:szCs w:val="24"/>
        </w:rPr>
      </w:pPr>
    </w:p>
    <w:p w14:paraId="28777D0C" w14:textId="77777777" w:rsidR="006B2740" w:rsidRDefault="006B2740" w:rsidP="004B6A7D">
      <w:pPr>
        <w:jc w:val="center"/>
        <w:rPr>
          <w:b/>
          <w:bCs/>
          <w:caps/>
          <w:sz w:val="24"/>
          <w:szCs w:val="24"/>
        </w:rPr>
      </w:pPr>
    </w:p>
    <w:p w14:paraId="67E44102" w14:textId="5F3F2BE2" w:rsidR="004B6A7D" w:rsidRDefault="004D6417" w:rsidP="004B6A7D">
      <w:pPr>
        <w:jc w:val="center"/>
        <w:rPr>
          <w:b/>
          <w:bCs/>
          <w:caps/>
          <w:sz w:val="24"/>
          <w:szCs w:val="24"/>
        </w:rPr>
      </w:pPr>
      <w:r>
        <w:rPr>
          <w:b/>
          <w:bCs/>
          <w:caps/>
          <w:sz w:val="24"/>
          <w:szCs w:val="24"/>
        </w:rPr>
        <w:t xml:space="preserve">By AND </w:t>
      </w:r>
      <w:r w:rsidR="00F02746">
        <w:rPr>
          <w:b/>
          <w:bCs/>
          <w:caps/>
          <w:sz w:val="24"/>
          <w:szCs w:val="24"/>
        </w:rPr>
        <w:t>AMONG</w:t>
      </w:r>
    </w:p>
    <w:p w14:paraId="2F80DE91" w14:textId="77777777" w:rsidR="004B6A7D" w:rsidRPr="00335D53" w:rsidRDefault="004B6A7D" w:rsidP="004B6A7D">
      <w:pPr>
        <w:jc w:val="center"/>
        <w:rPr>
          <w:b/>
          <w:bCs/>
          <w:caps/>
          <w:sz w:val="24"/>
          <w:szCs w:val="24"/>
        </w:rPr>
      </w:pPr>
    </w:p>
    <w:p w14:paraId="7DE73D35" w14:textId="77777777" w:rsidR="004B6A7D" w:rsidRDefault="004D6417" w:rsidP="004B6A7D">
      <w:pPr>
        <w:jc w:val="center"/>
        <w:rPr>
          <w:b/>
          <w:bCs/>
          <w:caps/>
          <w:sz w:val="24"/>
          <w:szCs w:val="24"/>
        </w:rPr>
      </w:pPr>
      <w:r>
        <w:rPr>
          <w:b/>
          <w:bCs/>
          <w:caps/>
          <w:sz w:val="24"/>
          <w:szCs w:val="24"/>
        </w:rPr>
        <w:t xml:space="preserve">U.S. </w:t>
      </w:r>
      <w:r w:rsidRPr="00335D53">
        <w:rPr>
          <w:b/>
          <w:bCs/>
          <w:caps/>
          <w:sz w:val="24"/>
          <w:szCs w:val="24"/>
        </w:rPr>
        <w:t>Department of Veterans Affairs</w:t>
      </w:r>
    </w:p>
    <w:p w14:paraId="2B2426F9" w14:textId="77777777" w:rsidR="004B6A7D" w:rsidRDefault="004B6A7D" w:rsidP="004B6A7D">
      <w:pPr>
        <w:jc w:val="center"/>
        <w:rPr>
          <w:b/>
          <w:bCs/>
          <w:caps/>
          <w:sz w:val="24"/>
          <w:szCs w:val="24"/>
        </w:rPr>
      </w:pPr>
    </w:p>
    <w:p w14:paraId="24F7D695" w14:textId="77777777" w:rsidR="004B6A7D" w:rsidRDefault="004D6417" w:rsidP="004B6A7D">
      <w:pPr>
        <w:jc w:val="center"/>
        <w:rPr>
          <w:b/>
          <w:bCs/>
          <w:caps/>
          <w:sz w:val="24"/>
          <w:szCs w:val="24"/>
        </w:rPr>
      </w:pPr>
      <w:r>
        <w:rPr>
          <w:b/>
          <w:bCs/>
          <w:caps/>
          <w:sz w:val="24"/>
          <w:szCs w:val="24"/>
        </w:rPr>
        <w:t>and</w:t>
      </w:r>
    </w:p>
    <w:p w14:paraId="52EFC77A" w14:textId="77777777" w:rsidR="004B6A7D" w:rsidRPr="00335D53" w:rsidRDefault="004B6A7D" w:rsidP="004B6A7D">
      <w:pPr>
        <w:jc w:val="center"/>
        <w:rPr>
          <w:b/>
          <w:bCs/>
          <w:caps/>
          <w:sz w:val="24"/>
          <w:szCs w:val="24"/>
        </w:rPr>
      </w:pPr>
    </w:p>
    <w:p w14:paraId="53C479BF" w14:textId="77777777" w:rsidR="004B6A7D" w:rsidRDefault="004D6417" w:rsidP="004B6A7D">
      <w:pPr>
        <w:jc w:val="center"/>
        <w:rPr>
          <w:b/>
          <w:bCs/>
          <w:caps/>
          <w:sz w:val="24"/>
          <w:szCs w:val="24"/>
        </w:rPr>
      </w:pPr>
      <w:r>
        <w:rPr>
          <w:b/>
          <w:bCs/>
          <w:caps/>
          <w:sz w:val="24"/>
          <w:szCs w:val="24"/>
        </w:rPr>
        <w:t xml:space="preserve"> </w:t>
      </w:r>
      <w:r w:rsidRPr="00335D53">
        <w:rPr>
          <w:b/>
          <w:bCs/>
          <w:caps/>
          <w:sz w:val="24"/>
          <w:szCs w:val="24"/>
        </w:rPr>
        <w:t xml:space="preserve">Fort Howard </w:t>
      </w:r>
      <w:r>
        <w:rPr>
          <w:b/>
          <w:bCs/>
          <w:caps/>
          <w:sz w:val="24"/>
          <w:szCs w:val="24"/>
        </w:rPr>
        <w:t>DEVELOPMENT</w:t>
      </w:r>
      <w:r w:rsidRPr="00335D53">
        <w:rPr>
          <w:b/>
          <w:bCs/>
          <w:caps/>
          <w:sz w:val="24"/>
          <w:szCs w:val="24"/>
        </w:rPr>
        <w:t xml:space="preserve"> LLC</w:t>
      </w:r>
    </w:p>
    <w:p w14:paraId="337F79D7" w14:textId="77777777" w:rsidR="004B6A7D" w:rsidRDefault="004B6A7D" w:rsidP="004B6A7D">
      <w:pPr>
        <w:jc w:val="center"/>
        <w:rPr>
          <w:b/>
          <w:bCs/>
          <w:caps/>
          <w:sz w:val="24"/>
          <w:szCs w:val="24"/>
        </w:rPr>
      </w:pPr>
    </w:p>
    <w:p w14:paraId="3C7204B2" w14:textId="77777777" w:rsidR="004B6A7D" w:rsidRDefault="004D6417" w:rsidP="004B6A7D">
      <w:pPr>
        <w:jc w:val="center"/>
        <w:rPr>
          <w:b/>
          <w:bCs/>
          <w:caps/>
          <w:sz w:val="24"/>
          <w:szCs w:val="24"/>
        </w:rPr>
      </w:pPr>
      <w:r>
        <w:rPr>
          <w:b/>
          <w:bCs/>
          <w:caps/>
          <w:sz w:val="24"/>
          <w:szCs w:val="24"/>
        </w:rPr>
        <w:t>AND</w:t>
      </w:r>
    </w:p>
    <w:p w14:paraId="7D2B0776" w14:textId="77777777" w:rsidR="004B6A7D" w:rsidRPr="00335D53" w:rsidRDefault="004B6A7D" w:rsidP="004B6A7D">
      <w:pPr>
        <w:jc w:val="center"/>
        <w:rPr>
          <w:b/>
          <w:bCs/>
          <w:caps/>
          <w:sz w:val="24"/>
          <w:szCs w:val="24"/>
        </w:rPr>
      </w:pPr>
    </w:p>
    <w:p w14:paraId="76CA4229" w14:textId="77777777" w:rsidR="004B6A7D" w:rsidRDefault="004D6417" w:rsidP="004B6A7D">
      <w:pPr>
        <w:jc w:val="center"/>
        <w:rPr>
          <w:b/>
          <w:bCs/>
          <w:caps/>
          <w:sz w:val="24"/>
          <w:szCs w:val="24"/>
        </w:rPr>
      </w:pPr>
      <w:r w:rsidRPr="00335D53">
        <w:rPr>
          <w:b/>
          <w:bCs/>
          <w:caps/>
          <w:sz w:val="24"/>
          <w:szCs w:val="24"/>
        </w:rPr>
        <w:t>Maryland State Historic Preservation Office</w:t>
      </w:r>
    </w:p>
    <w:p w14:paraId="48590852" w14:textId="77777777" w:rsidR="004B6A7D" w:rsidRPr="00335D53" w:rsidRDefault="004B6A7D" w:rsidP="004B6A7D">
      <w:pPr>
        <w:jc w:val="center"/>
        <w:rPr>
          <w:b/>
          <w:bCs/>
          <w:caps/>
          <w:sz w:val="24"/>
          <w:szCs w:val="24"/>
        </w:rPr>
      </w:pPr>
    </w:p>
    <w:p w14:paraId="1AA0FB25" w14:textId="77777777" w:rsidR="004B6A7D" w:rsidRDefault="004D6417" w:rsidP="004B6A7D">
      <w:pPr>
        <w:jc w:val="center"/>
        <w:rPr>
          <w:b/>
          <w:bCs/>
          <w:caps/>
          <w:sz w:val="24"/>
          <w:szCs w:val="24"/>
        </w:rPr>
      </w:pPr>
      <w:r w:rsidRPr="00335D53">
        <w:rPr>
          <w:b/>
          <w:bCs/>
          <w:caps/>
          <w:sz w:val="24"/>
          <w:szCs w:val="24"/>
        </w:rPr>
        <w:t>And</w:t>
      </w:r>
    </w:p>
    <w:p w14:paraId="2CCF8D9D" w14:textId="77777777" w:rsidR="004B6A7D" w:rsidRPr="00335D53" w:rsidRDefault="004B6A7D" w:rsidP="004B6A7D">
      <w:pPr>
        <w:jc w:val="center"/>
        <w:rPr>
          <w:b/>
          <w:bCs/>
          <w:caps/>
          <w:sz w:val="24"/>
          <w:szCs w:val="24"/>
        </w:rPr>
      </w:pPr>
    </w:p>
    <w:p w14:paraId="31788B57" w14:textId="77777777" w:rsidR="004B6A7D" w:rsidRDefault="004D6417" w:rsidP="004B6A7D">
      <w:pPr>
        <w:jc w:val="center"/>
        <w:rPr>
          <w:b/>
          <w:bCs/>
          <w:caps/>
          <w:sz w:val="24"/>
          <w:szCs w:val="24"/>
        </w:rPr>
      </w:pPr>
      <w:r w:rsidRPr="00335D53">
        <w:rPr>
          <w:b/>
          <w:bCs/>
          <w:caps/>
          <w:sz w:val="24"/>
          <w:szCs w:val="24"/>
        </w:rPr>
        <w:t>Advisory Council on Historic Preservation</w:t>
      </w:r>
    </w:p>
    <w:p w14:paraId="78865122" w14:textId="77777777" w:rsidR="004B6A7D" w:rsidRDefault="004B6A7D" w:rsidP="004B6A7D">
      <w:pPr>
        <w:jc w:val="center"/>
        <w:rPr>
          <w:b/>
          <w:bCs/>
          <w:caps/>
          <w:sz w:val="24"/>
          <w:szCs w:val="24"/>
        </w:rPr>
      </w:pPr>
    </w:p>
    <w:p w14:paraId="53E37EF6" w14:textId="77777777" w:rsidR="004B6A7D" w:rsidRDefault="004B6A7D" w:rsidP="004B6A7D">
      <w:pPr>
        <w:jc w:val="center"/>
        <w:rPr>
          <w:b/>
          <w:bCs/>
          <w:caps/>
          <w:sz w:val="24"/>
          <w:szCs w:val="24"/>
        </w:rPr>
      </w:pPr>
    </w:p>
    <w:p w14:paraId="598A75B6" w14:textId="77777777" w:rsidR="004B6A7D" w:rsidRDefault="004B6A7D" w:rsidP="004B6A7D">
      <w:pPr>
        <w:jc w:val="center"/>
        <w:rPr>
          <w:b/>
          <w:bCs/>
          <w:caps/>
          <w:sz w:val="24"/>
          <w:szCs w:val="24"/>
        </w:rPr>
      </w:pPr>
    </w:p>
    <w:p w14:paraId="2FD2B8DC" w14:textId="77777777" w:rsidR="004B6A7D" w:rsidRPr="00335D53" w:rsidRDefault="004B6A7D" w:rsidP="004B6A7D">
      <w:pPr>
        <w:jc w:val="center"/>
        <w:rPr>
          <w:b/>
          <w:bCs/>
          <w:caps/>
          <w:sz w:val="24"/>
          <w:szCs w:val="24"/>
        </w:rPr>
      </w:pPr>
    </w:p>
    <w:p w14:paraId="420A9F6C" w14:textId="77777777" w:rsidR="004B6A7D" w:rsidRDefault="004B6A7D" w:rsidP="004B6A7D">
      <w:pPr>
        <w:jc w:val="center"/>
        <w:rPr>
          <w:b/>
          <w:bCs/>
          <w:caps/>
          <w:sz w:val="24"/>
          <w:szCs w:val="24"/>
        </w:rPr>
      </w:pPr>
    </w:p>
    <w:p w14:paraId="2C92C15C" w14:textId="77777777" w:rsidR="004B6A7D" w:rsidRDefault="004D6417" w:rsidP="004B6A7D">
      <w:pPr>
        <w:jc w:val="center"/>
        <w:rPr>
          <w:b/>
          <w:bCs/>
          <w:caps/>
          <w:sz w:val="24"/>
          <w:szCs w:val="24"/>
        </w:rPr>
      </w:pPr>
      <w:r>
        <w:rPr>
          <w:b/>
          <w:bCs/>
          <w:caps/>
          <w:sz w:val="24"/>
          <w:szCs w:val="24"/>
        </w:rPr>
        <w:t>REGARDING</w:t>
      </w:r>
    </w:p>
    <w:p w14:paraId="1510B912" w14:textId="77777777" w:rsidR="004B6A7D" w:rsidRDefault="004D6417" w:rsidP="004B6A7D">
      <w:pPr>
        <w:jc w:val="center"/>
        <w:rPr>
          <w:b/>
          <w:bCs/>
          <w:caps/>
          <w:sz w:val="24"/>
          <w:szCs w:val="24"/>
        </w:rPr>
      </w:pPr>
      <w:r>
        <w:rPr>
          <w:b/>
          <w:bCs/>
          <w:caps/>
          <w:sz w:val="24"/>
          <w:szCs w:val="24"/>
        </w:rPr>
        <w:t xml:space="preserve"> </w:t>
      </w:r>
    </w:p>
    <w:p w14:paraId="3D98A86D" w14:textId="46D79B53" w:rsidR="004B6A7D" w:rsidRDefault="004D6417" w:rsidP="004B6A7D">
      <w:pPr>
        <w:jc w:val="center"/>
        <w:rPr>
          <w:b/>
          <w:bCs/>
          <w:caps/>
          <w:sz w:val="24"/>
          <w:szCs w:val="24"/>
        </w:rPr>
      </w:pPr>
      <w:r>
        <w:rPr>
          <w:b/>
          <w:bCs/>
          <w:caps/>
          <w:sz w:val="24"/>
          <w:szCs w:val="24"/>
        </w:rPr>
        <w:t xml:space="preserve">THE </w:t>
      </w:r>
      <w:r w:rsidR="007B1288">
        <w:rPr>
          <w:b/>
          <w:bCs/>
          <w:caps/>
          <w:sz w:val="24"/>
          <w:szCs w:val="24"/>
        </w:rPr>
        <w:t xml:space="preserve">landing at </w:t>
      </w:r>
      <w:r>
        <w:rPr>
          <w:b/>
          <w:bCs/>
          <w:caps/>
          <w:sz w:val="24"/>
          <w:szCs w:val="24"/>
        </w:rPr>
        <w:t>FORT HOWARD, FORT HOWARD, MARYLAND</w:t>
      </w:r>
    </w:p>
    <w:p w14:paraId="248242FA" w14:textId="77777777" w:rsidR="004B6A7D" w:rsidRDefault="004B6A7D" w:rsidP="004B6A7D">
      <w:pPr>
        <w:jc w:val="center"/>
        <w:rPr>
          <w:b/>
          <w:bCs/>
          <w:caps/>
          <w:sz w:val="24"/>
          <w:szCs w:val="24"/>
        </w:rPr>
      </w:pPr>
    </w:p>
    <w:p w14:paraId="16C00E6F" w14:textId="5B6451DD" w:rsidR="004B6A7D" w:rsidRDefault="006B2740" w:rsidP="004B6A7D">
      <w:pPr>
        <w:jc w:val="center"/>
        <w:rPr>
          <w:b/>
          <w:bCs/>
          <w:caps/>
          <w:sz w:val="24"/>
          <w:szCs w:val="24"/>
        </w:rPr>
      </w:pPr>
      <w:r>
        <w:rPr>
          <w:b/>
          <w:bCs/>
          <w:caps/>
          <w:sz w:val="24"/>
          <w:szCs w:val="24"/>
        </w:rPr>
        <w:br w:type="page"/>
      </w:r>
    </w:p>
    <w:p w14:paraId="60F66415" w14:textId="5D69290F" w:rsidR="004B6A7D" w:rsidRDefault="00F161CC" w:rsidP="004B6A7D">
      <w:pPr>
        <w:jc w:val="center"/>
        <w:rPr>
          <w:b/>
          <w:bCs/>
          <w:caps/>
          <w:sz w:val="24"/>
          <w:szCs w:val="24"/>
        </w:rPr>
      </w:pPr>
      <w:r>
        <w:rPr>
          <w:b/>
          <w:bCs/>
          <w:caps/>
          <w:sz w:val="24"/>
          <w:szCs w:val="24"/>
        </w:rPr>
        <w:t>Amendment #1</w:t>
      </w:r>
    </w:p>
    <w:p w14:paraId="676A5677" w14:textId="77777777" w:rsidR="004B6A7D" w:rsidRPr="0037528E" w:rsidRDefault="004D6417" w:rsidP="004B6A7D">
      <w:pPr>
        <w:jc w:val="center"/>
        <w:rPr>
          <w:b/>
          <w:bCs/>
          <w:caps/>
          <w:sz w:val="24"/>
          <w:szCs w:val="24"/>
        </w:rPr>
      </w:pPr>
      <w:r w:rsidRPr="0037528E">
        <w:rPr>
          <w:b/>
          <w:bCs/>
          <w:caps/>
          <w:sz w:val="24"/>
          <w:szCs w:val="24"/>
        </w:rPr>
        <w:t>PROGRAMMATIC AGREEMENT</w:t>
      </w:r>
    </w:p>
    <w:p w14:paraId="7583EF17" w14:textId="77777777" w:rsidR="004B6A7D" w:rsidRPr="0037528E" w:rsidRDefault="004D6417" w:rsidP="004B6A7D">
      <w:pPr>
        <w:jc w:val="center"/>
        <w:rPr>
          <w:b/>
          <w:bCs/>
          <w:caps/>
          <w:sz w:val="24"/>
          <w:szCs w:val="24"/>
        </w:rPr>
      </w:pPr>
      <w:r w:rsidRPr="0037528E">
        <w:rPr>
          <w:b/>
          <w:bCs/>
          <w:caps/>
          <w:sz w:val="24"/>
          <w:szCs w:val="24"/>
        </w:rPr>
        <w:t>FOR</w:t>
      </w:r>
    </w:p>
    <w:p w14:paraId="617839B8" w14:textId="77777777" w:rsidR="004B6A7D" w:rsidRPr="0037528E" w:rsidRDefault="004D6417" w:rsidP="004B6A7D">
      <w:pPr>
        <w:jc w:val="center"/>
        <w:rPr>
          <w:b/>
          <w:bCs/>
          <w:caps/>
          <w:sz w:val="24"/>
          <w:szCs w:val="24"/>
        </w:rPr>
      </w:pPr>
      <w:r>
        <w:rPr>
          <w:b/>
          <w:bCs/>
          <w:caps/>
          <w:sz w:val="24"/>
          <w:szCs w:val="24"/>
        </w:rPr>
        <w:t>THE LANDING</w:t>
      </w:r>
      <w:r w:rsidRPr="0037528E">
        <w:rPr>
          <w:b/>
          <w:bCs/>
          <w:caps/>
          <w:sz w:val="24"/>
          <w:szCs w:val="24"/>
        </w:rPr>
        <w:t xml:space="preserve"> AT FORT HOWARD</w:t>
      </w:r>
    </w:p>
    <w:p w14:paraId="5C4B2521" w14:textId="77777777" w:rsidR="004B6A7D" w:rsidRPr="0037528E" w:rsidRDefault="004D6417" w:rsidP="004B6A7D">
      <w:pPr>
        <w:jc w:val="center"/>
        <w:rPr>
          <w:b/>
          <w:bCs/>
          <w:caps/>
          <w:sz w:val="24"/>
          <w:szCs w:val="24"/>
        </w:rPr>
      </w:pPr>
      <w:r w:rsidRPr="0037528E">
        <w:rPr>
          <w:b/>
          <w:bCs/>
          <w:caps/>
          <w:sz w:val="24"/>
          <w:szCs w:val="24"/>
        </w:rPr>
        <w:t>FORT HOWARD, MARYALND</w:t>
      </w:r>
    </w:p>
    <w:p w14:paraId="49DC424C" w14:textId="77777777" w:rsidR="004B6A7D" w:rsidRDefault="004B6A7D" w:rsidP="004B6A7D">
      <w:pPr>
        <w:rPr>
          <w:b/>
          <w:bCs/>
          <w:caps/>
          <w:sz w:val="24"/>
          <w:szCs w:val="24"/>
        </w:rPr>
      </w:pPr>
    </w:p>
    <w:p w14:paraId="77E1BE87" w14:textId="2F463049" w:rsidR="0044092E" w:rsidRPr="00022BCA" w:rsidRDefault="0044092E" w:rsidP="00022BCA">
      <w:pPr>
        <w:spacing w:after="240"/>
        <w:ind w:right="288" w:firstLine="720"/>
        <w:rPr>
          <w:bCs/>
          <w:sz w:val="24"/>
          <w:szCs w:val="24"/>
        </w:rPr>
      </w:pPr>
      <w:r w:rsidRPr="0044092E">
        <w:rPr>
          <w:bCs/>
          <w:sz w:val="24"/>
          <w:szCs w:val="24"/>
        </w:rPr>
        <w:t xml:space="preserve">This Amendment #1 to the </w:t>
      </w:r>
      <w:r w:rsidR="00022BCA">
        <w:rPr>
          <w:bCs/>
          <w:sz w:val="24"/>
          <w:szCs w:val="24"/>
        </w:rPr>
        <w:t>Programmatic Agreement</w:t>
      </w:r>
      <w:r w:rsidRPr="0044092E">
        <w:rPr>
          <w:bCs/>
          <w:sz w:val="24"/>
          <w:szCs w:val="24"/>
        </w:rPr>
        <w:t xml:space="preserve"> (where this agreement shall be referred to individually herein as “Amendment #1,” and the existing </w:t>
      </w:r>
      <w:r w:rsidR="00022BCA">
        <w:rPr>
          <w:bCs/>
          <w:sz w:val="24"/>
          <w:szCs w:val="24"/>
        </w:rPr>
        <w:t>Programmatic Agreement</w:t>
      </w:r>
      <w:r w:rsidRPr="0044092E">
        <w:rPr>
          <w:bCs/>
          <w:sz w:val="24"/>
          <w:szCs w:val="24"/>
        </w:rPr>
        <w:t xml:space="preserve"> and this Amendment #1 shall be referred to collectively as the</w:t>
      </w:r>
      <w:r w:rsidRPr="0044092E" w:rsidDel="003C6D05">
        <w:rPr>
          <w:bCs/>
          <w:sz w:val="24"/>
          <w:szCs w:val="24"/>
        </w:rPr>
        <w:t xml:space="preserve"> </w:t>
      </w:r>
      <w:r w:rsidR="00022BCA">
        <w:rPr>
          <w:bCs/>
          <w:sz w:val="24"/>
          <w:szCs w:val="24"/>
        </w:rPr>
        <w:t>“Agreement</w:t>
      </w:r>
      <w:r w:rsidRPr="0044092E">
        <w:rPr>
          <w:bCs/>
          <w:sz w:val="24"/>
          <w:szCs w:val="24"/>
        </w:rPr>
        <w:t xml:space="preserve">”), </w:t>
      </w:r>
      <w:r w:rsidR="00022BCA" w:rsidRPr="0037528E">
        <w:rPr>
          <w:bCs/>
          <w:sz w:val="24"/>
          <w:szCs w:val="24"/>
        </w:rPr>
        <w:t xml:space="preserve">is made and entered into by and between the U.S. Department of Veterans Affairs (hereinafter “Department” or “VA”), Fort Howard </w:t>
      </w:r>
      <w:r w:rsidR="00022BCA">
        <w:rPr>
          <w:bCs/>
          <w:sz w:val="24"/>
          <w:szCs w:val="24"/>
        </w:rPr>
        <w:t>Development</w:t>
      </w:r>
      <w:r w:rsidR="00022BCA" w:rsidRPr="0037528E">
        <w:rPr>
          <w:bCs/>
          <w:sz w:val="24"/>
          <w:szCs w:val="24"/>
        </w:rPr>
        <w:t xml:space="preserve"> LLC (hereinafter “F</w:t>
      </w:r>
      <w:r w:rsidR="00022BCA">
        <w:rPr>
          <w:bCs/>
          <w:sz w:val="24"/>
          <w:szCs w:val="24"/>
        </w:rPr>
        <w:t>HD</w:t>
      </w:r>
      <w:r w:rsidR="00022BCA" w:rsidRPr="0037528E">
        <w:rPr>
          <w:bCs/>
          <w:sz w:val="24"/>
          <w:szCs w:val="24"/>
        </w:rPr>
        <w:t>”), the Maryland State Historic Preservation Officer (hereinafter “SHPO”), and the Advisory Council on Historic Preservation (hereinafter “ACHP”) (all to be referred to hereinafter as the “Parties”).</w:t>
      </w:r>
    </w:p>
    <w:p w14:paraId="2A57497D" w14:textId="77777777" w:rsidR="0044092E" w:rsidRPr="0037528E" w:rsidRDefault="0044092E" w:rsidP="004B6A7D">
      <w:pPr>
        <w:rPr>
          <w:b/>
          <w:bCs/>
          <w:caps/>
          <w:sz w:val="24"/>
          <w:szCs w:val="24"/>
        </w:rPr>
      </w:pPr>
    </w:p>
    <w:p w14:paraId="5A7EEA8B" w14:textId="77777777" w:rsidR="004B6A7D" w:rsidRPr="0037528E" w:rsidRDefault="004D6417" w:rsidP="004B6A7D">
      <w:pPr>
        <w:jc w:val="center"/>
        <w:rPr>
          <w:b/>
          <w:bCs/>
          <w:sz w:val="24"/>
          <w:szCs w:val="24"/>
        </w:rPr>
      </w:pPr>
      <w:r w:rsidRPr="0037528E">
        <w:rPr>
          <w:b/>
          <w:bCs/>
          <w:sz w:val="24"/>
          <w:szCs w:val="24"/>
        </w:rPr>
        <w:t>RECITALS</w:t>
      </w:r>
    </w:p>
    <w:p w14:paraId="51F8ADB6" w14:textId="77777777" w:rsidR="004B6A7D" w:rsidRPr="0037528E" w:rsidRDefault="004B6A7D" w:rsidP="004B6A7D">
      <w:pPr>
        <w:rPr>
          <w:b/>
          <w:bCs/>
          <w:sz w:val="24"/>
          <w:szCs w:val="24"/>
        </w:rPr>
      </w:pPr>
    </w:p>
    <w:p w14:paraId="170CB29E" w14:textId="77777777" w:rsidR="00245727" w:rsidRDefault="00245727" w:rsidP="00245727">
      <w:pPr>
        <w:pStyle w:val="ListParagraph"/>
        <w:rPr>
          <w:color w:val="000000"/>
          <w:sz w:val="24"/>
          <w:szCs w:val="24"/>
        </w:rPr>
      </w:pPr>
    </w:p>
    <w:p w14:paraId="5D2D22B3" w14:textId="529A2A03" w:rsidR="003D4B24" w:rsidRDefault="004D6417" w:rsidP="00245727">
      <w:pPr>
        <w:numPr>
          <w:ilvl w:val="0"/>
          <w:numId w:val="59"/>
        </w:numPr>
        <w:ind w:left="0" w:firstLine="720"/>
        <w:rPr>
          <w:color w:val="000000"/>
          <w:sz w:val="24"/>
          <w:szCs w:val="24"/>
        </w:rPr>
      </w:pPr>
      <w:r w:rsidRPr="0037528E">
        <w:rPr>
          <w:b/>
          <w:color w:val="000000"/>
          <w:sz w:val="24"/>
          <w:szCs w:val="24"/>
        </w:rPr>
        <w:t>WHEREAS</w:t>
      </w:r>
      <w:r w:rsidRPr="0037528E">
        <w:rPr>
          <w:color w:val="000000"/>
          <w:sz w:val="24"/>
          <w:szCs w:val="24"/>
        </w:rPr>
        <w:t>, VA and FH</w:t>
      </w:r>
      <w:r>
        <w:rPr>
          <w:color w:val="000000"/>
          <w:sz w:val="24"/>
          <w:szCs w:val="24"/>
        </w:rPr>
        <w:t>D</w:t>
      </w:r>
      <w:r w:rsidRPr="0037528E">
        <w:rPr>
          <w:color w:val="000000"/>
          <w:sz w:val="24"/>
          <w:szCs w:val="24"/>
        </w:rPr>
        <w:t xml:space="preserve"> executed</w:t>
      </w:r>
      <w:r w:rsidR="00022BCA">
        <w:rPr>
          <w:color w:val="000000"/>
          <w:sz w:val="24"/>
          <w:szCs w:val="24"/>
        </w:rPr>
        <w:t xml:space="preserve"> an Enhanced Use Lease (EUL) </w:t>
      </w:r>
      <w:r w:rsidRPr="0037528E">
        <w:rPr>
          <w:color w:val="000000"/>
          <w:sz w:val="24"/>
          <w:szCs w:val="24"/>
        </w:rPr>
        <w:t xml:space="preserve">on </w:t>
      </w:r>
      <w:r>
        <w:rPr>
          <w:color w:val="000000"/>
          <w:sz w:val="24"/>
          <w:szCs w:val="24"/>
        </w:rPr>
        <w:t>December 27, 2011</w:t>
      </w:r>
      <w:r w:rsidR="00022BCA">
        <w:rPr>
          <w:color w:val="000000"/>
          <w:sz w:val="24"/>
          <w:szCs w:val="24"/>
        </w:rPr>
        <w:t>, and an Amendment #1 to the EUL on June 2</w:t>
      </w:r>
      <w:r w:rsidR="00476D23">
        <w:rPr>
          <w:color w:val="000000"/>
          <w:sz w:val="24"/>
          <w:szCs w:val="24"/>
        </w:rPr>
        <w:t>6</w:t>
      </w:r>
      <w:r w:rsidR="00022BCA">
        <w:rPr>
          <w:color w:val="000000"/>
          <w:sz w:val="24"/>
          <w:szCs w:val="24"/>
        </w:rPr>
        <w:t>, 2014</w:t>
      </w:r>
      <w:r w:rsidR="003D4B24">
        <w:rPr>
          <w:color w:val="000000"/>
          <w:sz w:val="24"/>
          <w:szCs w:val="24"/>
        </w:rPr>
        <w:t>; and</w:t>
      </w:r>
    </w:p>
    <w:p w14:paraId="27991BEC" w14:textId="77777777" w:rsidR="003D4B24" w:rsidRDefault="003D4B24" w:rsidP="004B6A7D">
      <w:pPr>
        <w:tabs>
          <w:tab w:val="left" w:pos="0"/>
        </w:tabs>
        <w:suppressAutoHyphens/>
        <w:ind w:firstLine="720"/>
        <w:jc w:val="both"/>
        <w:rPr>
          <w:color w:val="000000"/>
          <w:sz w:val="24"/>
          <w:szCs w:val="24"/>
        </w:rPr>
      </w:pPr>
    </w:p>
    <w:p w14:paraId="37D0FFFB" w14:textId="1DFA0477" w:rsidR="004B6A7D" w:rsidRDefault="003D4B24" w:rsidP="00245727">
      <w:pPr>
        <w:numPr>
          <w:ilvl w:val="0"/>
          <w:numId w:val="59"/>
        </w:numPr>
        <w:ind w:left="0" w:firstLine="720"/>
        <w:rPr>
          <w:sz w:val="24"/>
          <w:szCs w:val="24"/>
        </w:rPr>
      </w:pPr>
      <w:r w:rsidRPr="002C1539">
        <w:rPr>
          <w:b/>
          <w:color w:val="000000"/>
          <w:sz w:val="24"/>
          <w:szCs w:val="24"/>
        </w:rPr>
        <w:t>WHEREAS</w:t>
      </w:r>
      <w:r>
        <w:rPr>
          <w:color w:val="000000"/>
          <w:sz w:val="24"/>
          <w:szCs w:val="24"/>
        </w:rPr>
        <w:t>,</w:t>
      </w:r>
      <w:r w:rsidR="004D6417" w:rsidRPr="0037528E">
        <w:rPr>
          <w:color w:val="000000"/>
          <w:sz w:val="24"/>
          <w:szCs w:val="24"/>
        </w:rPr>
        <w:t xml:space="preserve"> </w:t>
      </w:r>
      <w:r>
        <w:rPr>
          <w:color w:val="000000"/>
          <w:sz w:val="24"/>
          <w:szCs w:val="24"/>
        </w:rPr>
        <w:t xml:space="preserve">the </w:t>
      </w:r>
      <w:r w:rsidR="00594DC7">
        <w:rPr>
          <w:color w:val="000000"/>
          <w:sz w:val="24"/>
          <w:szCs w:val="24"/>
        </w:rPr>
        <w:t xml:space="preserve">EUL </w:t>
      </w:r>
      <w:r>
        <w:rPr>
          <w:color w:val="000000"/>
          <w:sz w:val="24"/>
          <w:szCs w:val="24"/>
        </w:rPr>
        <w:t>includes provisions that VA and FHD coordinate and work together to complete certain activities required under applicable Federal, State, and local laws, codes, ordinances, and regulations, including Section 106 of the National Historic Preservation Act of 1966, as amended,</w:t>
      </w:r>
      <w:r w:rsidR="004D6417" w:rsidRPr="0037528E">
        <w:rPr>
          <w:color w:val="000000"/>
          <w:sz w:val="24"/>
          <w:szCs w:val="24"/>
        </w:rPr>
        <w:t xml:space="preserve"> </w:t>
      </w:r>
      <w:r w:rsidRPr="0037528E">
        <w:rPr>
          <w:sz w:val="24"/>
          <w:szCs w:val="24"/>
        </w:rPr>
        <w:t>(</w:t>
      </w:r>
      <w:r w:rsidR="0052295F">
        <w:rPr>
          <w:sz w:val="24"/>
          <w:szCs w:val="24"/>
        </w:rPr>
        <w:t>54 USC 3000101</w:t>
      </w:r>
      <w:r w:rsidRPr="0037528E">
        <w:rPr>
          <w:sz w:val="24"/>
          <w:szCs w:val="24"/>
        </w:rPr>
        <w:t xml:space="preserve"> et. seq.)</w:t>
      </w:r>
      <w:r>
        <w:rPr>
          <w:sz w:val="24"/>
          <w:szCs w:val="24"/>
        </w:rPr>
        <w:t xml:space="preserve"> (“NHPA”); and</w:t>
      </w:r>
    </w:p>
    <w:p w14:paraId="7275FF53" w14:textId="77777777" w:rsidR="004B6A7D" w:rsidRPr="0037528E" w:rsidRDefault="004B6A7D" w:rsidP="004B6A7D">
      <w:pPr>
        <w:tabs>
          <w:tab w:val="left" w:pos="0"/>
        </w:tabs>
        <w:suppressAutoHyphens/>
        <w:ind w:firstLine="720"/>
        <w:jc w:val="both"/>
        <w:rPr>
          <w:color w:val="000000"/>
          <w:sz w:val="24"/>
          <w:szCs w:val="24"/>
        </w:rPr>
      </w:pPr>
    </w:p>
    <w:p w14:paraId="33D10F03" w14:textId="7F11DE43" w:rsidR="004B6A7D" w:rsidRDefault="004D6417" w:rsidP="00245727">
      <w:pPr>
        <w:numPr>
          <w:ilvl w:val="0"/>
          <w:numId w:val="59"/>
        </w:numPr>
        <w:ind w:left="0" w:firstLine="720"/>
        <w:rPr>
          <w:sz w:val="24"/>
          <w:szCs w:val="24"/>
        </w:rPr>
      </w:pPr>
      <w:r w:rsidRPr="0037528E">
        <w:rPr>
          <w:b/>
          <w:color w:val="000000"/>
          <w:sz w:val="24"/>
          <w:szCs w:val="24"/>
        </w:rPr>
        <w:t>WHEREAS</w:t>
      </w:r>
      <w:r w:rsidRPr="0037528E">
        <w:rPr>
          <w:color w:val="000000"/>
          <w:sz w:val="24"/>
          <w:szCs w:val="24"/>
        </w:rPr>
        <w:t xml:space="preserve">, pursuant to 36 CFR 800.5(a)(2)(vii), the enhanced-use lease of the Property constituted an “undertaking” subject to the requirements of the </w:t>
      </w:r>
      <w:r w:rsidRPr="0037528E">
        <w:rPr>
          <w:sz w:val="24"/>
          <w:szCs w:val="24"/>
        </w:rPr>
        <w:t>NHPA and its implementing regulations, "Protection of Historic Properties" (“36 CFR Part 800”); and</w:t>
      </w:r>
    </w:p>
    <w:p w14:paraId="7639A34E" w14:textId="77777777" w:rsidR="004B6A7D" w:rsidRDefault="004B6A7D" w:rsidP="004B6A7D">
      <w:pPr>
        <w:tabs>
          <w:tab w:val="left" w:pos="0"/>
        </w:tabs>
        <w:suppressAutoHyphens/>
        <w:ind w:firstLine="720"/>
        <w:jc w:val="both"/>
        <w:rPr>
          <w:sz w:val="24"/>
          <w:szCs w:val="24"/>
        </w:rPr>
      </w:pPr>
    </w:p>
    <w:p w14:paraId="1C3AD08A" w14:textId="77777777" w:rsidR="004B6A7D" w:rsidRPr="0037528E" w:rsidRDefault="004D6417" w:rsidP="00245727">
      <w:pPr>
        <w:numPr>
          <w:ilvl w:val="0"/>
          <w:numId w:val="59"/>
        </w:numPr>
        <w:ind w:left="0" w:firstLine="720"/>
        <w:rPr>
          <w:sz w:val="24"/>
          <w:szCs w:val="24"/>
        </w:rPr>
      </w:pPr>
      <w:r w:rsidRPr="008536EC">
        <w:rPr>
          <w:b/>
          <w:sz w:val="24"/>
          <w:szCs w:val="24"/>
        </w:rPr>
        <w:t>WHEREAS</w:t>
      </w:r>
      <w:r>
        <w:rPr>
          <w:sz w:val="24"/>
          <w:szCs w:val="24"/>
        </w:rPr>
        <w:t>, to ensure that historic properties will be protected, the Lease requires that FHD and VA work together to complete certain activities required under Section 106 of the NHPA</w:t>
      </w:r>
      <w:r w:rsidR="004B6A7D">
        <w:rPr>
          <w:sz w:val="24"/>
          <w:szCs w:val="24"/>
        </w:rPr>
        <w:t>, including an initial outreach and public involvement</w:t>
      </w:r>
      <w:r>
        <w:rPr>
          <w:sz w:val="24"/>
          <w:szCs w:val="24"/>
        </w:rPr>
        <w:t>; and</w:t>
      </w:r>
    </w:p>
    <w:p w14:paraId="175EF283" w14:textId="77777777" w:rsidR="004B6A7D" w:rsidRPr="0037528E" w:rsidRDefault="004B6A7D" w:rsidP="004B6A7D">
      <w:pPr>
        <w:tabs>
          <w:tab w:val="left" w:pos="0"/>
        </w:tabs>
        <w:suppressAutoHyphens/>
        <w:ind w:firstLine="720"/>
        <w:jc w:val="both"/>
        <w:rPr>
          <w:sz w:val="24"/>
          <w:szCs w:val="24"/>
        </w:rPr>
      </w:pPr>
    </w:p>
    <w:p w14:paraId="308A3DCB" w14:textId="3EC89231" w:rsidR="004B6A7D" w:rsidRDefault="004D6417" w:rsidP="00245727">
      <w:pPr>
        <w:numPr>
          <w:ilvl w:val="0"/>
          <w:numId w:val="59"/>
        </w:numPr>
        <w:ind w:left="0" w:firstLine="720"/>
        <w:rPr>
          <w:sz w:val="24"/>
          <w:szCs w:val="24"/>
        </w:rPr>
      </w:pPr>
      <w:r w:rsidRPr="0037528E">
        <w:rPr>
          <w:b/>
          <w:sz w:val="24"/>
          <w:szCs w:val="24"/>
        </w:rPr>
        <w:t>WHEREAS</w:t>
      </w:r>
      <w:r w:rsidRPr="0037528E">
        <w:rPr>
          <w:sz w:val="24"/>
          <w:szCs w:val="24"/>
        </w:rPr>
        <w:t>, VA, in consultation with SHPO, defined the Area of Potential Effect as the entire peninsula</w:t>
      </w:r>
      <w:r w:rsidR="00902AEF">
        <w:rPr>
          <w:sz w:val="24"/>
          <w:szCs w:val="24"/>
        </w:rPr>
        <w:t>, including the historic district,</w:t>
      </w:r>
      <w:r w:rsidRPr="0037528E">
        <w:rPr>
          <w:sz w:val="24"/>
          <w:szCs w:val="24"/>
        </w:rPr>
        <w:t xml:space="preserve"> upon which the Property is situated and the immediately surrounding waters, as shown in Exhibit </w:t>
      </w:r>
      <w:r w:rsidR="009A6A55">
        <w:rPr>
          <w:sz w:val="24"/>
          <w:szCs w:val="24"/>
        </w:rPr>
        <w:t>A</w:t>
      </w:r>
      <w:r w:rsidRPr="0037528E">
        <w:rPr>
          <w:sz w:val="24"/>
          <w:szCs w:val="24"/>
        </w:rPr>
        <w:t>; and</w:t>
      </w:r>
    </w:p>
    <w:p w14:paraId="4271630C" w14:textId="77777777" w:rsidR="004B6A7D" w:rsidRDefault="004B6A7D" w:rsidP="004B6A7D">
      <w:pPr>
        <w:tabs>
          <w:tab w:val="left" w:pos="0"/>
        </w:tabs>
        <w:suppressAutoHyphens/>
        <w:ind w:firstLine="720"/>
        <w:jc w:val="both"/>
        <w:rPr>
          <w:sz w:val="24"/>
          <w:szCs w:val="24"/>
        </w:rPr>
      </w:pPr>
    </w:p>
    <w:p w14:paraId="12F19615" w14:textId="6BF5CBDC" w:rsidR="004B6A7D" w:rsidRPr="0037528E" w:rsidRDefault="004D6417" w:rsidP="00245727">
      <w:pPr>
        <w:numPr>
          <w:ilvl w:val="0"/>
          <w:numId w:val="59"/>
        </w:numPr>
        <w:ind w:left="0" w:firstLine="720"/>
        <w:rPr>
          <w:color w:val="000000"/>
          <w:sz w:val="24"/>
          <w:szCs w:val="24"/>
        </w:rPr>
      </w:pPr>
      <w:r w:rsidRPr="004476DE">
        <w:rPr>
          <w:b/>
          <w:color w:val="000000"/>
          <w:sz w:val="24"/>
          <w:szCs w:val="24"/>
        </w:rPr>
        <w:t>WHEREAS</w:t>
      </w:r>
      <w:r>
        <w:rPr>
          <w:color w:val="000000"/>
          <w:sz w:val="24"/>
          <w:szCs w:val="24"/>
        </w:rPr>
        <w:t xml:space="preserve">, </w:t>
      </w:r>
      <w:r w:rsidRPr="0037528E">
        <w:rPr>
          <w:color w:val="000000"/>
          <w:sz w:val="24"/>
          <w:szCs w:val="24"/>
        </w:rPr>
        <w:t xml:space="preserve">VA, in consultation with SHPO, has completed identification and evaluation of archaeological resources on the Property, as documented in the following reports:  </w:t>
      </w:r>
      <w:r w:rsidRPr="0037528E">
        <w:rPr>
          <w:i/>
          <w:color w:val="000000"/>
          <w:sz w:val="24"/>
          <w:szCs w:val="24"/>
        </w:rPr>
        <w:t>Phase I and II Cultural Resource Investigations at Fort Howard Medical Center, Fort Howard, Maryland</w:t>
      </w:r>
      <w:r w:rsidRPr="0037528E">
        <w:rPr>
          <w:color w:val="000000"/>
          <w:sz w:val="24"/>
          <w:szCs w:val="24"/>
        </w:rPr>
        <w:t xml:space="preserve"> (Markell et al. 2001) and </w:t>
      </w:r>
      <w:r w:rsidRPr="0037528E">
        <w:rPr>
          <w:i/>
          <w:color w:val="000000"/>
          <w:sz w:val="24"/>
          <w:szCs w:val="24"/>
        </w:rPr>
        <w:t>Addendum Report: Phase II Archaeological Excavations at Site 18BA494, Fort Howard Medical Center, Fort Howard, Maryland</w:t>
      </w:r>
      <w:r w:rsidRPr="0037528E">
        <w:rPr>
          <w:color w:val="000000"/>
          <w:sz w:val="24"/>
          <w:szCs w:val="24"/>
        </w:rPr>
        <w:t xml:space="preserve"> (Markell et al. 2002)</w:t>
      </w:r>
      <w:r>
        <w:rPr>
          <w:color w:val="000000"/>
          <w:sz w:val="24"/>
          <w:szCs w:val="24"/>
        </w:rPr>
        <w:t>; and</w:t>
      </w:r>
      <w:r w:rsidRPr="0037528E">
        <w:rPr>
          <w:color w:val="000000"/>
          <w:sz w:val="24"/>
          <w:szCs w:val="24"/>
        </w:rPr>
        <w:t xml:space="preserve">  </w:t>
      </w:r>
    </w:p>
    <w:p w14:paraId="59176B7C" w14:textId="77777777" w:rsidR="00245727" w:rsidRPr="00245727" w:rsidRDefault="00245727" w:rsidP="00245727">
      <w:pPr>
        <w:ind w:left="360"/>
        <w:rPr>
          <w:color w:val="000000"/>
          <w:sz w:val="24"/>
          <w:szCs w:val="24"/>
        </w:rPr>
      </w:pPr>
    </w:p>
    <w:p w14:paraId="7283554D" w14:textId="2097EF11" w:rsidR="004B6A7D" w:rsidRDefault="004D6417" w:rsidP="00245727">
      <w:pPr>
        <w:numPr>
          <w:ilvl w:val="0"/>
          <w:numId w:val="59"/>
        </w:numPr>
        <w:ind w:left="0" w:firstLine="720"/>
        <w:rPr>
          <w:color w:val="000000"/>
          <w:sz w:val="24"/>
          <w:szCs w:val="24"/>
        </w:rPr>
      </w:pPr>
      <w:r w:rsidRPr="004476DE">
        <w:rPr>
          <w:b/>
          <w:color w:val="000000"/>
          <w:sz w:val="24"/>
          <w:szCs w:val="24"/>
        </w:rPr>
        <w:t>WHEREAS</w:t>
      </w:r>
      <w:r>
        <w:rPr>
          <w:b/>
          <w:color w:val="000000"/>
          <w:sz w:val="24"/>
          <w:szCs w:val="24"/>
        </w:rPr>
        <w:t xml:space="preserve">, </w:t>
      </w:r>
      <w:r>
        <w:rPr>
          <w:color w:val="000000"/>
          <w:sz w:val="24"/>
          <w:szCs w:val="24"/>
        </w:rPr>
        <w:t>based</w:t>
      </w:r>
      <w:r w:rsidRPr="0037528E">
        <w:rPr>
          <w:color w:val="000000"/>
          <w:sz w:val="24"/>
          <w:szCs w:val="24"/>
        </w:rPr>
        <w:t xml:space="preserve"> on the results of those studies, VA and SHPO agree</w:t>
      </w:r>
      <w:r w:rsidR="000167AC">
        <w:rPr>
          <w:color w:val="000000"/>
          <w:sz w:val="24"/>
          <w:szCs w:val="24"/>
        </w:rPr>
        <w:t>d that the Property did</w:t>
      </w:r>
      <w:r w:rsidRPr="0037528E">
        <w:rPr>
          <w:color w:val="000000"/>
          <w:sz w:val="24"/>
          <w:szCs w:val="24"/>
        </w:rPr>
        <w:t xml:space="preserve"> not contain any known archaeological sites eligible for </w:t>
      </w:r>
      <w:r w:rsidRPr="000167AC">
        <w:rPr>
          <w:color w:val="000000"/>
          <w:sz w:val="24"/>
          <w:szCs w:val="24"/>
        </w:rPr>
        <w:t xml:space="preserve">the </w:t>
      </w:r>
      <w:r w:rsidR="000167AC" w:rsidRPr="000167AC">
        <w:rPr>
          <w:sz w:val="24"/>
          <w:szCs w:val="24"/>
        </w:rPr>
        <w:t xml:space="preserve">National Register of </w:t>
      </w:r>
      <w:r w:rsidR="000167AC" w:rsidRPr="000167AC">
        <w:rPr>
          <w:sz w:val="24"/>
          <w:szCs w:val="24"/>
        </w:rPr>
        <w:lastRenderedPageBreak/>
        <w:t xml:space="preserve">Historic Places Nomination </w:t>
      </w:r>
      <w:r w:rsidR="000167AC">
        <w:rPr>
          <w:sz w:val="24"/>
          <w:szCs w:val="24"/>
        </w:rPr>
        <w:t>(</w:t>
      </w:r>
      <w:r w:rsidR="008536EC" w:rsidRPr="000167AC">
        <w:rPr>
          <w:color w:val="000000"/>
          <w:sz w:val="24"/>
          <w:szCs w:val="24"/>
        </w:rPr>
        <w:t>NR</w:t>
      </w:r>
      <w:r w:rsidR="008536EC">
        <w:rPr>
          <w:color w:val="000000"/>
          <w:sz w:val="24"/>
          <w:szCs w:val="24"/>
        </w:rPr>
        <w:t>HP</w:t>
      </w:r>
      <w:r w:rsidR="000167AC">
        <w:rPr>
          <w:color w:val="000000"/>
          <w:sz w:val="24"/>
          <w:szCs w:val="24"/>
        </w:rPr>
        <w:t>)</w:t>
      </w:r>
      <w:r w:rsidR="008536EC">
        <w:rPr>
          <w:color w:val="000000"/>
          <w:sz w:val="24"/>
          <w:szCs w:val="24"/>
        </w:rPr>
        <w:t xml:space="preserve">.  </w:t>
      </w:r>
      <w:r w:rsidRPr="0037528E">
        <w:rPr>
          <w:color w:val="000000"/>
          <w:sz w:val="24"/>
          <w:szCs w:val="24"/>
        </w:rPr>
        <w:t xml:space="preserve">VA and SHPO concur that further archaeological investigations </w:t>
      </w:r>
      <w:r w:rsidR="00D42A01">
        <w:rPr>
          <w:color w:val="000000"/>
          <w:sz w:val="24"/>
          <w:szCs w:val="24"/>
        </w:rPr>
        <w:t>were</w:t>
      </w:r>
      <w:r w:rsidRPr="0037528E">
        <w:rPr>
          <w:color w:val="000000"/>
          <w:sz w:val="24"/>
          <w:szCs w:val="24"/>
        </w:rPr>
        <w:t xml:space="preserve"> not warranted prior to the commencement of individual Projects</w:t>
      </w:r>
      <w:r w:rsidR="008536EC">
        <w:rPr>
          <w:color w:val="000000"/>
          <w:sz w:val="24"/>
          <w:szCs w:val="24"/>
        </w:rPr>
        <w:t xml:space="preserve"> </w:t>
      </w:r>
      <w:r w:rsidRPr="0037528E">
        <w:rPr>
          <w:color w:val="000000"/>
          <w:sz w:val="24"/>
          <w:szCs w:val="24"/>
        </w:rPr>
        <w:t>on the land</w:t>
      </w:r>
      <w:r>
        <w:rPr>
          <w:color w:val="000000"/>
          <w:sz w:val="24"/>
          <w:szCs w:val="24"/>
        </w:rPr>
        <w:t xml:space="preserve"> based portions of the Property; and</w:t>
      </w:r>
    </w:p>
    <w:p w14:paraId="336C6256" w14:textId="77777777" w:rsidR="004B6A7D" w:rsidRDefault="004B6A7D" w:rsidP="004B6A7D">
      <w:pPr>
        <w:tabs>
          <w:tab w:val="left" w:pos="0"/>
        </w:tabs>
        <w:suppressAutoHyphens/>
        <w:ind w:firstLine="720"/>
        <w:jc w:val="both"/>
        <w:rPr>
          <w:color w:val="000000"/>
          <w:sz w:val="24"/>
          <w:szCs w:val="24"/>
        </w:rPr>
      </w:pPr>
    </w:p>
    <w:p w14:paraId="60053E5A" w14:textId="7FBB338B" w:rsidR="00BB1712" w:rsidRPr="00F02746" w:rsidRDefault="00BB1712" w:rsidP="00245727">
      <w:pPr>
        <w:numPr>
          <w:ilvl w:val="0"/>
          <w:numId w:val="59"/>
        </w:numPr>
        <w:ind w:left="0" w:firstLine="720"/>
        <w:rPr>
          <w:sz w:val="24"/>
          <w:szCs w:val="24"/>
        </w:rPr>
      </w:pPr>
      <w:r w:rsidRPr="004C7951">
        <w:rPr>
          <w:b/>
          <w:sz w:val="24"/>
          <w:szCs w:val="24"/>
        </w:rPr>
        <w:t>WHEREAS</w:t>
      </w:r>
      <w:r>
        <w:rPr>
          <w:sz w:val="24"/>
          <w:szCs w:val="24"/>
        </w:rPr>
        <w:t>, due to the complexity of the undertaking, the effects of individual Projects</w:t>
      </w:r>
      <w:r w:rsidR="00594DC7">
        <w:rPr>
          <w:sz w:val="24"/>
          <w:szCs w:val="24"/>
        </w:rPr>
        <w:t xml:space="preserve"> </w:t>
      </w:r>
      <w:r>
        <w:rPr>
          <w:sz w:val="24"/>
          <w:szCs w:val="24"/>
        </w:rPr>
        <w:t>on historic properties cannot be fully determined and will not be known until the details about such Projects are available</w:t>
      </w:r>
      <w:r w:rsidR="009B78B6">
        <w:rPr>
          <w:sz w:val="24"/>
          <w:szCs w:val="24"/>
        </w:rPr>
        <w:t>; and</w:t>
      </w:r>
      <w:r>
        <w:rPr>
          <w:sz w:val="24"/>
          <w:szCs w:val="24"/>
        </w:rPr>
        <w:t xml:space="preserve">  </w:t>
      </w:r>
    </w:p>
    <w:p w14:paraId="4435FCFA" w14:textId="77777777" w:rsidR="00BB1712" w:rsidRDefault="00BB1712" w:rsidP="00F02746">
      <w:pPr>
        <w:pStyle w:val="ListParagraph"/>
        <w:rPr>
          <w:b/>
          <w:color w:val="000000"/>
          <w:sz w:val="24"/>
          <w:szCs w:val="24"/>
        </w:rPr>
      </w:pPr>
    </w:p>
    <w:p w14:paraId="6636ED71" w14:textId="4BB54991" w:rsidR="004B6A7D" w:rsidRPr="0037528E" w:rsidRDefault="004D6417" w:rsidP="00245727">
      <w:pPr>
        <w:numPr>
          <w:ilvl w:val="0"/>
          <w:numId w:val="59"/>
        </w:numPr>
        <w:ind w:left="0" w:firstLine="720"/>
        <w:rPr>
          <w:sz w:val="24"/>
          <w:szCs w:val="24"/>
        </w:rPr>
      </w:pPr>
      <w:r w:rsidRPr="00245727">
        <w:rPr>
          <w:b/>
          <w:color w:val="000000"/>
          <w:sz w:val="24"/>
          <w:szCs w:val="24"/>
        </w:rPr>
        <w:t>WHEREAS</w:t>
      </w:r>
      <w:r w:rsidRPr="0037528E">
        <w:rPr>
          <w:sz w:val="24"/>
          <w:szCs w:val="24"/>
        </w:rPr>
        <w:t>, VA, in consultation with the SHPO</w:t>
      </w:r>
      <w:r w:rsidR="00BB1712">
        <w:rPr>
          <w:sz w:val="24"/>
          <w:szCs w:val="24"/>
        </w:rPr>
        <w:t xml:space="preserve"> in accordance with Section 106 of the NHPA and its implementing regulations, and in accordance with Section 110 of the NHPA</w:t>
      </w:r>
      <w:r w:rsidRPr="0037528E">
        <w:rPr>
          <w:sz w:val="24"/>
          <w:szCs w:val="24"/>
        </w:rPr>
        <w:t xml:space="preserve">, determined that the Project may cause adverse effects on the historic Property and that such effects could best be addressed through the Agreement pursuant to 36 CFR </w:t>
      </w:r>
      <w:r w:rsidR="00594DC7" w:rsidRPr="00CB04F6">
        <w:rPr>
          <w:sz w:val="24"/>
          <w:szCs w:val="24"/>
        </w:rPr>
        <w:t>§</w:t>
      </w:r>
      <w:r w:rsidRPr="0037528E">
        <w:rPr>
          <w:sz w:val="24"/>
          <w:szCs w:val="24"/>
        </w:rPr>
        <w:t xml:space="preserve"> 800.14(b); and  </w:t>
      </w:r>
    </w:p>
    <w:p w14:paraId="643FF418" w14:textId="77777777" w:rsidR="004B6A7D" w:rsidRPr="0037528E" w:rsidRDefault="004B6A7D" w:rsidP="004B6A7D">
      <w:pPr>
        <w:tabs>
          <w:tab w:val="left" w:pos="0"/>
        </w:tabs>
        <w:suppressAutoHyphens/>
        <w:ind w:firstLine="720"/>
        <w:jc w:val="both"/>
        <w:rPr>
          <w:b/>
          <w:sz w:val="24"/>
          <w:szCs w:val="24"/>
        </w:rPr>
      </w:pPr>
    </w:p>
    <w:p w14:paraId="04843A14" w14:textId="21D20A42" w:rsidR="004B6A7D" w:rsidRDefault="004D6417" w:rsidP="00245727">
      <w:pPr>
        <w:numPr>
          <w:ilvl w:val="0"/>
          <w:numId w:val="59"/>
        </w:numPr>
        <w:ind w:left="0" w:firstLine="720"/>
        <w:rPr>
          <w:sz w:val="24"/>
          <w:szCs w:val="24"/>
        </w:rPr>
      </w:pPr>
      <w:r w:rsidRPr="0037528E">
        <w:rPr>
          <w:b/>
          <w:sz w:val="24"/>
          <w:szCs w:val="24"/>
        </w:rPr>
        <w:t>WHEREAS</w:t>
      </w:r>
      <w:r w:rsidRPr="0037528E">
        <w:rPr>
          <w:sz w:val="24"/>
          <w:szCs w:val="24"/>
        </w:rPr>
        <w:t>, VA notified ACHP of the adverse effect determination a</w:t>
      </w:r>
      <w:r w:rsidR="00D42A01">
        <w:rPr>
          <w:sz w:val="24"/>
          <w:szCs w:val="24"/>
        </w:rPr>
        <w:t>nd its intention to develop the</w:t>
      </w:r>
      <w:r w:rsidRPr="0037528E">
        <w:rPr>
          <w:sz w:val="24"/>
          <w:szCs w:val="24"/>
        </w:rPr>
        <w:t xml:space="preserve"> Agreement pursuant to 36 CFR </w:t>
      </w:r>
      <w:r w:rsidR="00594DC7" w:rsidRPr="00CB04F6">
        <w:rPr>
          <w:sz w:val="24"/>
          <w:szCs w:val="24"/>
        </w:rPr>
        <w:t>§</w:t>
      </w:r>
      <w:r w:rsidRPr="0037528E">
        <w:rPr>
          <w:sz w:val="24"/>
          <w:szCs w:val="24"/>
        </w:rPr>
        <w:t xml:space="preserve"> 800.6(a)(1)(</w:t>
      </w:r>
      <w:proofErr w:type="spellStart"/>
      <w:r w:rsidRPr="0037528E">
        <w:rPr>
          <w:sz w:val="24"/>
          <w:szCs w:val="24"/>
        </w:rPr>
        <w:t>i</w:t>
      </w:r>
      <w:proofErr w:type="spellEnd"/>
      <w:r w:rsidRPr="0037528E">
        <w:rPr>
          <w:sz w:val="24"/>
          <w:szCs w:val="24"/>
        </w:rPr>
        <w:t xml:space="preserve">)(C) and ACHP elected to participate in the consultation; and </w:t>
      </w:r>
    </w:p>
    <w:p w14:paraId="6F5FD9D8" w14:textId="77777777" w:rsidR="004B6A7D" w:rsidRDefault="004B6A7D" w:rsidP="004B6A7D">
      <w:pPr>
        <w:tabs>
          <w:tab w:val="left" w:pos="0"/>
        </w:tabs>
        <w:suppressAutoHyphens/>
        <w:ind w:firstLine="720"/>
        <w:jc w:val="both"/>
        <w:rPr>
          <w:b/>
          <w:sz w:val="24"/>
          <w:szCs w:val="24"/>
        </w:rPr>
      </w:pPr>
    </w:p>
    <w:p w14:paraId="03A12C44" w14:textId="7D65276F" w:rsidR="00476D23" w:rsidRDefault="004D6417" w:rsidP="00245727">
      <w:pPr>
        <w:numPr>
          <w:ilvl w:val="0"/>
          <w:numId w:val="59"/>
        </w:numPr>
        <w:ind w:left="0" w:firstLine="720"/>
        <w:rPr>
          <w:sz w:val="24"/>
          <w:szCs w:val="24"/>
        </w:rPr>
      </w:pPr>
      <w:r w:rsidRPr="0037528E">
        <w:rPr>
          <w:b/>
          <w:sz w:val="24"/>
          <w:szCs w:val="24"/>
        </w:rPr>
        <w:t>WHEREAS</w:t>
      </w:r>
      <w:r w:rsidRPr="0037528E">
        <w:rPr>
          <w:sz w:val="24"/>
          <w:szCs w:val="24"/>
        </w:rPr>
        <w:t xml:space="preserve">, </w:t>
      </w:r>
      <w:r w:rsidR="00476D23">
        <w:rPr>
          <w:sz w:val="24"/>
          <w:szCs w:val="24"/>
        </w:rPr>
        <w:t xml:space="preserve">the Parties on May 2, 2013 executed the </w:t>
      </w:r>
      <w:r w:rsidRPr="0037528E">
        <w:rPr>
          <w:sz w:val="24"/>
          <w:szCs w:val="24"/>
        </w:rPr>
        <w:t>Agreement</w:t>
      </w:r>
      <w:r w:rsidR="00476D23">
        <w:rPr>
          <w:sz w:val="24"/>
          <w:szCs w:val="24"/>
        </w:rPr>
        <w:t xml:space="preserve"> among</w:t>
      </w:r>
      <w:r w:rsidRPr="0037528E">
        <w:rPr>
          <w:sz w:val="24"/>
          <w:szCs w:val="24"/>
        </w:rPr>
        <w:t>, FH</w:t>
      </w:r>
      <w:r>
        <w:rPr>
          <w:sz w:val="24"/>
          <w:szCs w:val="24"/>
        </w:rPr>
        <w:t>D, SHPO, ACHP and VA</w:t>
      </w:r>
      <w:r w:rsidR="00476D23">
        <w:rPr>
          <w:sz w:val="24"/>
          <w:szCs w:val="24"/>
        </w:rPr>
        <w:t>; and</w:t>
      </w:r>
    </w:p>
    <w:p w14:paraId="0F81999E" w14:textId="77777777" w:rsidR="00476D23" w:rsidRDefault="00476D23" w:rsidP="00476D23">
      <w:pPr>
        <w:ind w:left="720"/>
        <w:rPr>
          <w:sz w:val="24"/>
          <w:szCs w:val="24"/>
        </w:rPr>
      </w:pPr>
    </w:p>
    <w:p w14:paraId="697583C6" w14:textId="4179E440" w:rsidR="00476D23" w:rsidRDefault="00476D23" w:rsidP="00245727">
      <w:pPr>
        <w:numPr>
          <w:ilvl w:val="0"/>
          <w:numId w:val="59"/>
        </w:numPr>
        <w:ind w:left="0" w:firstLine="720"/>
        <w:rPr>
          <w:sz w:val="24"/>
          <w:szCs w:val="24"/>
        </w:rPr>
      </w:pPr>
      <w:r>
        <w:rPr>
          <w:b/>
          <w:sz w:val="24"/>
          <w:szCs w:val="24"/>
        </w:rPr>
        <w:t xml:space="preserve">WHEREAS, </w:t>
      </w:r>
      <w:r w:rsidRPr="00476D23">
        <w:rPr>
          <w:sz w:val="24"/>
          <w:szCs w:val="24"/>
        </w:rPr>
        <w:t xml:space="preserve">FHD </w:t>
      </w:r>
      <w:r>
        <w:rPr>
          <w:sz w:val="24"/>
          <w:szCs w:val="24"/>
        </w:rPr>
        <w:t xml:space="preserve">needs more time to submit its </w:t>
      </w:r>
      <w:r w:rsidR="00D42A01">
        <w:rPr>
          <w:sz w:val="24"/>
          <w:szCs w:val="24"/>
        </w:rPr>
        <w:t>NRHP</w:t>
      </w:r>
      <w:r>
        <w:rPr>
          <w:sz w:val="24"/>
          <w:szCs w:val="24"/>
        </w:rPr>
        <w:t xml:space="preserve"> Nomination package;</w:t>
      </w:r>
    </w:p>
    <w:p w14:paraId="4E82D37A" w14:textId="707E5D39" w:rsidR="004B6A7D" w:rsidRPr="0037528E" w:rsidRDefault="004B6A7D" w:rsidP="004B6A7D">
      <w:pPr>
        <w:tabs>
          <w:tab w:val="left" w:pos="0"/>
        </w:tabs>
        <w:suppressAutoHyphens/>
        <w:ind w:firstLine="720"/>
        <w:jc w:val="both"/>
        <w:rPr>
          <w:sz w:val="24"/>
          <w:szCs w:val="24"/>
        </w:rPr>
      </w:pPr>
    </w:p>
    <w:p w14:paraId="65C592B8" w14:textId="6F21A40A" w:rsidR="00F161CC" w:rsidRDefault="004D6417" w:rsidP="004B6A7D">
      <w:pPr>
        <w:ind w:firstLine="720"/>
        <w:jc w:val="both"/>
        <w:rPr>
          <w:sz w:val="24"/>
          <w:szCs w:val="24"/>
        </w:rPr>
      </w:pPr>
      <w:r w:rsidRPr="0037528E">
        <w:rPr>
          <w:b/>
          <w:sz w:val="24"/>
          <w:szCs w:val="24"/>
        </w:rPr>
        <w:t>NOW THEREFORE</w:t>
      </w:r>
      <w:r w:rsidRPr="0037528E">
        <w:rPr>
          <w:sz w:val="24"/>
          <w:szCs w:val="24"/>
        </w:rPr>
        <w:t xml:space="preserve">, the Parties agree that </w:t>
      </w:r>
      <w:r w:rsidR="00476D23">
        <w:rPr>
          <w:sz w:val="24"/>
          <w:szCs w:val="24"/>
        </w:rPr>
        <w:t>Stipulation 3.</w:t>
      </w:r>
      <w:proofErr w:type="spellStart"/>
      <w:r w:rsidR="00476D23">
        <w:rPr>
          <w:sz w:val="24"/>
          <w:szCs w:val="24"/>
        </w:rPr>
        <w:t>a</w:t>
      </w:r>
      <w:proofErr w:type="spellEnd"/>
      <w:r w:rsidR="00476D23" w:rsidRPr="0037528E">
        <w:rPr>
          <w:sz w:val="24"/>
          <w:szCs w:val="24"/>
        </w:rPr>
        <w:t xml:space="preserve"> </w:t>
      </w:r>
      <w:r w:rsidR="00476D23">
        <w:rPr>
          <w:sz w:val="24"/>
          <w:szCs w:val="24"/>
        </w:rPr>
        <w:t xml:space="preserve">of </w:t>
      </w:r>
      <w:r w:rsidRPr="0037528E">
        <w:rPr>
          <w:sz w:val="24"/>
          <w:szCs w:val="24"/>
        </w:rPr>
        <w:t xml:space="preserve">the Agreement shall be </w:t>
      </w:r>
      <w:r w:rsidR="00F161CC">
        <w:rPr>
          <w:sz w:val="24"/>
          <w:szCs w:val="24"/>
        </w:rPr>
        <w:t>amended as follows:</w:t>
      </w:r>
    </w:p>
    <w:p w14:paraId="2D79F5B8" w14:textId="77777777" w:rsidR="00F161CC" w:rsidRDefault="00F161CC" w:rsidP="004B6A7D">
      <w:pPr>
        <w:ind w:firstLine="720"/>
        <w:jc w:val="both"/>
        <w:rPr>
          <w:sz w:val="24"/>
          <w:szCs w:val="24"/>
        </w:rPr>
      </w:pPr>
    </w:p>
    <w:p w14:paraId="0BF7DEF8" w14:textId="1C179728" w:rsidR="004B6A7D" w:rsidRPr="0037528E" w:rsidRDefault="00F161CC" w:rsidP="00476D23">
      <w:pPr>
        <w:ind w:left="360"/>
        <w:jc w:val="both"/>
        <w:rPr>
          <w:sz w:val="24"/>
          <w:szCs w:val="24"/>
        </w:rPr>
      </w:pPr>
      <w:r>
        <w:rPr>
          <w:sz w:val="24"/>
          <w:szCs w:val="24"/>
        </w:rPr>
        <w:t>Stipulation 3.a. is deleted and rep</w:t>
      </w:r>
      <w:r w:rsidR="00476D23">
        <w:rPr>
          <w:sz w:val="24"/>
          <w:szCs w:val="24"/>
        </w:rPr>
        <w:t>laced with the following</w:t>
      </w:r>
      <w:r>
        <w:rPr>
          <w:sz w:val="24"/>
          <w:szCs w:val="24"/>
        </w:rPr>
        <w:t xml:space="preserve"> wording</w:t>
      </w:r>
      <w:r w:rsidR="00476D23">
        <w:rPr>
          <w:sz w:val="24"/>
          <w:szCs w:val="24"/>
        </w:rPr>
        <w:t>:</w:t>
      </w:r>
    </w:p>
    <w:p w14:paraId="3F3175EF" w14:textId="77777777" w:rsidR="004B6A7D" w:rsidRPr="0037528E" w:rsidRDefault="004B6A7D" w:rsidP="004B6A7D">
      <w:pPr>
        <w:ind w:firstLine="720"/>
        <w:jc w:val="both"/>
        <w:rPr>
          <w:sz w:val="24"/>
          <w:szCs w:val="24"/>
        </w:rPr>
      </w:pPr>
    </w:p>
    <w:p w14:paraId="6786213F" w14:textId="77777777" w:rsidR="004B6A7D" w:rsidRPr="0037528E" w:rsidRDefault="004B6A7D" w:rsidP="004B6A7D">
      <w:pPr>
        <w:ind w:firstLine="720"/>
        <w:jc w:val="both"/>
        <w:rPr>
          <w:sz w:val="24"/>
          <w:szCs w:val="24"/>
        </w:rPr>
      </w:pPr>
    </w:p>
    <w:p w14:paraId="10E131E5" w14:textId="2CA6B819" w:rsidR="008C3306" w:rsidRDefault="00F161CC" w:rsidP="00476D23">
      <w:pPr>
        <w:ind w:left="360"/>
        <w:rPr>
          <w:sz w:val="24"/>
          <w:szCs w:val="24"/>
        </w:rPr>
      </w:pPr>
      <w:r>
        <w:rPr>
          <w:b/>
          <w:sz w:val="24"/>
          <w:szCs w:val="24"/>
        </w:rPr>
        <w:t>3.</w:t>
      </w:r>
      <w:r>
        <w:rPr>
          <w:b/>
          <w:sz w:val="24"/>
          <w:szCs w:val="24"/>
        </w:rPr>
        <w:tab/>
      </w:r>
      <w:r w:rsidR="008C3306" w:rsidRPr="0037528E">
        <w:rPr>
          <w:b/>
          <w:sz w:val="24"/>
          <w:szCs w:val="24"/>
        </w:rPr>
        <w:t>National Register of Historic Places Nomination</w:t>
      </w:r>
      <w:r w:rsidR="00476D23">
        <w:rPr>
          <w:b/>
          <w:sz w:val="24"/>
          <w:szCs w:val="24"/>
        </w:rPr>
        <w:t xml:space="preserve"> (NHRP)</w:t>
      </w:r>
      <w:r w:rsidR="008C3306" w:rsidRPr="0037528E">
        <w:rPr>
          <w:b/>
          <w:sz w:val="24"/>
          <w:szCs w:val="24"/>
        </w:rPr>
        <w:t>:</w:t>
      </w:r>
      <w:r>
        <w:rPr>
          <w:b/>
          <w:sz w:val="24"/>
          <w:szCs w:val="24"/>
        </w:rPr>
        <w:t xml:space="preserve"> </w:t>
      </w:r>
      <w:r w:rsidRPr="00F161CC">
        <w:rPr>
          <w:sz w:val="24"/>
          <w:szCs w:val="24"/>
        </w:rPr>
        <w:t>By December 31, 2015</w:t>
      </w:r>
    </w:p>
    <w:p w14:paraId="26642613" w14:textId="77777777" w:rsidR="00F161CC" w:rsidRPr="00F161CC" w:rsidRDefault="00F161CC" w:rsidP="00476D23">
      <w:pPr>
        <w:ind w:left="360"/>
        <w:rPr>
          <w:sz w:val="24"/>
          <w:szCs w:val="24"/>
        </w:rPr>
      </w:pPr>
    </w:p>
    <w:p w14:paraId="2A43D304" w14:textId="65347F99" w:rsidR="008C3306" w:rsidRPr="0037528E" w:rsidRDefault="00F161CC" w:rsidP="00476D23">
      <w:pPr>
        <w:numPr>
          <w:ilvl w:val="7"/>
          <w:numId w:val="29"/>
        </w:numPr>
        <w:tabs>
          <w:tab w:val="clear" w:pos="2880"/>
          <w:tab w:val="num" w:pos="1080"/>
        </w:tabs>
        <w:autoSpaceDE w:val="0"/>
        <w:autoSpaceDN w:val="0"/>
        <w:adjustRightInd w:val="0"/>
        <w:spacing w:after="240"/>
        <w:ind w:left="1080"/>
        <w:jc w:val="both"/>
        <w:rPr>
          <w:sz w:val="24"/>
          <w:szCs w:val="24"/>
        </w:rPr>
      </w:pPr>
      <w:r>
        <w:rPr>
          <w:sz w:val="24"/>
          <w:szCs w:val="24"/>
        </w:rPr>
        <w:t xml:space="preserve">By December 31, 2015, </w:t>
      </w:r>
      <w:r w:rsidR="008C3306">
        <w:rPr>
          <w:sz w:val="24"/>
          <w:szCs w:val="24"/>
        </w:rPr>
        <w:t>FHD</w:t>
      </w:r>
      <w:r w:rsidR="008C3306" w:rsidRPr="0037528E">
        <w:rPr>
          <w:sz w:val="24"/>
          <w:szCs w:val="24"/>
        </w:rPr>
        <w:t xml:space="preserve"> shall develop and submit a </w:t>
      </w:r>
      <w:r w:rsidR="008C3306">
        <w:rPr>
          <w:sz w:val="24"/>
          <w:szCs w:val="24"/>
        </w:rPr>
        <w:t>NRHP</w:t>
      </w:r>
      <w:r w:rsidR="008C3306" w:rsidRPr="0037528E">
        <w:rPr>
          <w:sz w:val="24"/>
          <w:szCs w:val="24"/>
        </w:rPr>
        <w:t xml:space="preserve"> nomination package (“NRHP Package”) for the Property to </w:t>
      </w:r>
      <w:r w:rsidR="008C3306">
        <w:rPr>
          <w:sz w:val="24"/>
          <w:szCs w:val="24"/>
        </w:rPr>
        <w:t>SHPO</w:t>
      </w:r>
      <w:r w:rsidR="008C3306" w:rsidRPr="0037528E">
        <w:rPr>
          <w:sz w:val="24"/>
          <w:szCs w:val="24"/>
        </w:rPr>
        <w:t>.</w:t>
      </w:r>
    </w:p>
    <w:p w14:paraId="48106684" w14:textId="0F7FABE3" w:rsidR="0020578D" w:rsidRDefault="00476D23" w:rsidP="004B6A7D">
      <w:pPr>
        <w:widowControl w:val="0"/>
        <w:jc w:val="both"/>
        <w:rPr>
          <w:color w:val="000000"/>
          <w:sz w:val="24"/>
          <w:szCs w:val="24"/>
        </w:rPr>
      </w:pPr>
      <w:r>
        <w:rPr>
          <w:color w:val="000000"/>
          <w:sz w:val="24"/>
          <w:szCs w:val="24"/>
        </w:rPr>
        <w:t>All other terms of the A</w:t>
      </w:r>
      <w:r w:rsidR="00F161CC">
        <w:rPr>
          <w:color w:val="000000"/>
          <w:sz w:val="24"/>
          <w:szCs w:val="24"/>
        </w:rPr>
        <w:t>greement remain unchanged.</w:t>
      </w:r>
    </w:p>
    <w:p w14:paraId="6B7F30D7" w14:textId="77777777" w:rsidR="00476D23" w:rsidRDefault="00476D23" w:rsidP="004B6A7D">
      <w:pPr>
        <w:widowControl w:val="0"/>
        <w:jc w:val="both"/>
        <w:rPr>
          <w:color w:val="000000"/>
          <w:sz w:val="24"/>
          <w:szCs w:val="24"/>
        </w:rPr>
      </w:pPr>
    </w:p>
    <w:p w14:paraId="0981A829" w14:textId="4E1CF0B4" w:rsidR="00476D23" w:rsidRDefault="00476D23" w:rsidP="00476D23">
      <w:pPr>
        <w:widowControl w:val="0"/>
        <w:jc w:val="center"/>
        <w:rPr>
          <w:color w:val="000000"/>
          <w:sz w:val="24"/>
          <w:szCs w:val="24"/>
        </w:rPr>
      </w:pPr>
      <w:r>
        <w:rPr>
          <w:color w:val="000000"/>
          <w:sz w:val="24"/>
          <w:szCs w:val="24"/>
        </w:rPr>
        <w:t>(Balance of Page Intentionally Left Blank)</w:t>
      </w:r>
    </w:p>
    <w:p w14:paraId="261D823D" w14:textId="2FF1D4D8" w:rsidR="00F161CC" w:rsidRDefault="00476D23" w:rsidP="004B6A7D">
      <w:pPr>
        <w:widowControl w:val="0"/>
        <w:jc w:val="both"/>
        <w:rPr>
          <w:color w:val="000000"/>
          <w:sz w:val="24"/>
          <w:szCs w:val="24"/>
        </w:rPr>
      </w:pPr>
      <w:r>
        <w:rPr>
          <w:color w:val="000000"/>
          <w:sz w:val="24"/>
          <w:szCs w:val="24"/>
        </w:rPr>
        <w:br w:type="page"/>
      </w:r>
    </w:p>
    <w:p w14:paraId="768D8FCE" w14:textId="657F8183" w:rsidR="009B78B6" w:rsidRPr="00C20E51" w:rsidRDefault="009B78B6" w:rsidP="00F161CC">
      <w:pPr>
        <w:autoSpaceDE w:val="0"/>
        <w:autoSpaceDN w:val="0"/>
        <w:adjustRightInd w:val="0"/>
        <w:spacing w:after="240"/>
        <w:jc w:val="both"/>
        <w:rPr>
          <w:b/>
          <w:sz w:val="24"/>
          <w:szCs w:val="24"/>
        </w:rPr>
      </w:pPr>
      <w:r>
        <w:rPr>
          <w:b/>
          <w:sz w:val="24"/>
          <w:szCs w:val="24"/>
        </w:rPr>
        <w:t>Signatures</w:t>
      </w:r>
    </w:p>
    <w:p w14:paraId="4559A3A2" w14:textId="28EB2C27" w:rsidR="0020578D" w:rsidRDefault="009B78B6" w:rsidP="004B6A7D">
      <w:pPr>
        <w:widowControl w:val="0"/>
        <w:jc w:val="both"/>
        <w:rPr>
          <w:sz w:val="24"/>
          <w:szCs w:val="24"/>
        </w:rPr>
      </w:pPr>
      <w:r w:rsidRPr="0037528E">
        <w:rPr>
          <w:sz w:val="24"/>
          <w:szCs w:val="24"/>
        </w:rPr>
        <w:t xml:space="preserve">Execution of this </w:t>
      </w:r>
      <w:r w:rsidR="006B2740">
        <w:rPr>
          <w:sz w:val="24"/>
          <w:szCs w:val="24"/>
        </w:rPr>
        <w:t xml:space="preserve">Amendment #1 to the </w:t>
      </w:r>
      <w:r w:rsidRPr="0037528E">
        <w:rPr>
          <w:sz w:val="24"/>
          <w:szCs w:val="24"/>
        </w:rPr>
        <w:t>Programmatic Agreement by the Parties and implementation of its terms evidence that VA has taken into account the effects of the undertaking on historic properties and provided the ACHP an opportunity to comment pursuant to 36 CFR Part 800, the regulations that implement Section 106 of the National Historic Preservation Act of 1966, as amended.</w:t>
      </w:r>
    </w:p>
    <w:p w14:paraId="4D6B6052" w14:textId="77777777" w:rsidR="009B78B6" w:rsidRPr="0037528E" w:rsidRDefault="009B78B6" w:rsidP="004B6A7D">
      <w:pPr>
        <w:widowControl w:val="0"/>
        <w:jc w:val="both"/>
        <w:rPr>
          <w:color w:val="000000"/>
          <w:sz w:val="24"/>
          <w:szCs w:val="24"/>
        </w:rPr>
      </w:pPr>
    </w:p>
    <w:p w14:paraId="2A57C9BA" w14:textId="77777777" w:rsidR="00F161CC" w:rsidRPr="0037528E" w:rsidRDefault="00F161CC" w:rsidP="004B6A7D">
      <w:pPr>
        <w:tabs>
          <w:tab w:val="left" w:pos="450"/>
        </w:tabs>
        <w:jc w:val="center"/>
        <w:rPr>
          <w:b/>
          <w:sz w:val="24"/>
          <w:szCs w:val="24"/>
        </w:rPr>
      </w:pPr>
    </w:p>
    <w:p w14:paraId="7C47947A" w14:textId="5CE723DD" w:rsidR="004B6A7D" w:rsidRPr="0037528E" w:rsidRDefault="004D6417" w:rsidP="004B6A7D">
      <w:pPr>
        <w:tabs>
          <w:tab w:val="left" w:pos="0"/>
        </w:tabs>
        <w:suppressAutoHyphens/>
        <w:rPr>
          <w:sz w:val="24"/>
          <w:szCs w:val="24"/>
        </w:rPr>
      </w:pPr>
      <w:r w:rsidRPr="0037528E">
        <w:rPr>
          <w:b/>
          <w:sz w:val="24"/>
          <w:szCs w:val="24"/>
          <w:u w:val="single"/>
        </w:rPr>
        <w:t>DEPARTMENT OF VETERANS AFFAIRS:</w:t>
      </w:r>
      <w:r w:rsidRPr="0037528E">
        <w:rPr>
          <w:sz w:val="24"/>
          <w:szCs w:val="24"/>
        </w:rPr>
        <w:t xml:space="preserve"> </w:t>
      </w:r>
    </w:p>
    <w:p w14:paraId="6117FF42" w14:textId="77777777" w:rsidR="004B6A7D" w:rsidRPr="0037528E" w:rsidRDefault="004B6A7D">
      <w:pPr>
        <w:tabs>
          <w:tab w:val="left" w:pos="0"/>
          <w:tab w:val="left" w:pos="360"/>
          <w:tab w:val="left" w:pos="6660"/>
        </w:tabs>
        <w:suppressAutoHyphens/>
        <w:rPr>
          <w:sz w:val="24"/>
          <w:szCs w:val="24"/>
        </w:rPr>
      </w:pPr>
    </w:p>
    <w:p w14:paraId="70A8793D" w14:textId="77777777" w:rsidR="004B6A7D" w:rsidRPr="0037528E" w:rsidRDefault="004B6A7D">
      <w:pPr>
        <w:tabs>
          <w:tab w:val="left" w:pos="450"/>
        </w:tabs>
        <w:rPr>
          <w:sz w:val="24"/>
          <w:szCs w:val="24"/>
        </w:rPr>
      </w:pPr>
    </w:p>
    <w:p w14:paraId="0A401971" w14:textId="77777777" w:rsidR="004B6A7D" w:rsidRPr="0037528E" w:rsidRDefault="004D6417">
      <w:pPr>
        <w:rPr>
          <w:sz w:val="24"/>
          <w:szCs w:val="24"/>
        </w:rPr>
      </w:pPr>
      <w:r w:rsidRPr="0037528E">
        <w:rPr>
          <w:sz w:val="24"/>
          <w:szCs w:val="24"/>
        </w:rPr>
        <w:t>By</w:t>
      </w:r>
      <w:proofErr w:type="gramStart"/>
      <w:r w:rsidRPr="0037528E">
        <w:rPr>
          <w:sz w:val="24"/>
          <w:szCs w:val="24"/>
        </w:rPr>
        <w:t>:_</w:t>
      </w:r>
      <w:proofErr w:type="gramEnd"/>
      <w:r w:rsidRPr="0037528E">
        <w:rPr>
          <w:sz w:val="24"/>
          <w:szCs w:val="24"/>
        </w:rPr>
        <w:t>__________________________________                  Date:_____________</w:t>
      </w:r>
      <w:r w:rsidRPr="0037528E">
        <w:rPr>
          <w:sz w:val="24"/>
          <w:szCs w:val="24"/>
        </w:rPr>
        <w:br/>
        <w:t>Edward L. Bradley III</w:t>
      </w:r>
    </w:p>
    <w:p w14:paraId="581CB654" w14:textId="77777777" w:rsidR="004B6A7D" w:rsidRPr="0037528E" w:rsidRDefault="004D6417">
      <w:pPr>
        <w:tabs>
          <w:tab w:val="left" w:pos="450"/>
        </w:tabs>
        <w:rPr>
          <w:sz w:val="24"/>
          <w:szCs w:val="24"/>
        </w:rPr>
      </w:pPr>
      <w:r w:rsidRPr="0037528E">
        <w:rPr>
          <w:sz w:val="24"/>
          <w:szCs w:val="24"/>
        </w:rPr>
        <w:t>Office of Asset Enterprise Management</w:t>
      </w:r>
    </w:p>
    <w:p w14:paraId="608B89C8" w14:textId="77777777" w:rsidR="004B6A7D" w:rsidRPr="0037528E" w:rsidRDefault="004D6417">
      <w:pPr>
        <w:tabs>
          <w:tab w:val="left" w:pos="450"/>
        </w:tabs>
        <w:rPr>
          <w:sz w:val="24"/>
          <w:szCs w:val="24"/>
        </w:rPr>
      </w:pPr>
      <w:r w:rsidRPr="0037528E">
        <w:rPr>
          <w:sz w:val="24"/>
          <w:szCs w:val="24"/>
        </w:rPr>
        <w:t xml:space="preserve">U.S. Department of Veterans Affairs </w:t>
      </w:r>
    </w:p>
    <w:p w14:paraId="6431B29E" w14:textId="77777777" w:rsidR="004B6A7D" w:rsidRPr="0044092E" w:rsidRDefault="004B6A7D">
      <w:pPr>
        <w:tabs>
          <w:tab w:val="left" w:pos="450"/>
        </w:tabs>
        <w:rPr>
          <w:sz w:val="24"/>
          <w:szCs w:val="24"/>
        </w:rPr>
      </w:pPr>
    </w:p>
    <w:p w14:paraId="619E45FE" w14:textId="77777777" w:rsidR="004B6A7D" w:rsidRPr="0044092E" w:rsidRDefault="004B6A7D">
      <w:pPr>
        <w:tabs>
          <w:tab w:val="left" w:pos="0"/>
          <w:tab w:val="left" w:pos="360"/>
        </w:tabs>
        <w:suppressAutoHyphens/>
        <w:rPr>
          <w:sz w:val="24"/>
          <w:szCs w:val="24"/>
          <w:u w:val="single"/>
        </w:rPr>
      </w:pPr>
    </w:p>
    <w:p w14:paraId="276F9BD8" w14:textId="77777777" w:rsidR="0044092E" w:rsidRPr="0044092E" w:rsidRDefault="0044092E">
      <w:pPr>
        <w:tabs>
          <w:tab w:val="left" w:pos="0"/>
          <w:tab w:val="left" w:pos="360"/>
        </w:tabs>
        <w:suppressAutoHyphens/>
        <w:rPr>
          <w:sz w:val="24"/>
          <w:szCs w:val="24"/>
          <w:u w:val="single"/>
        </w:rPr>
      </w:pPr>
    </w:p>
    <w:p w14:paraId="7FBA6450" w14:textId="77777777" w:rsidR="0044092E" w:rsidRPr="0044092E" w:rsidRDefault="0044092E">
      <w:pPr>
        <w:tabs>
          <w:tab w:val="left" w:pos="0"/>
          <w:tab w:val="left" w:pos="360"/>
        </w:tabs>
        <w:suppressAutoHyphens/>
        <w:rPr>
          <w:sz w:val="24"/>
          <w:szCs w:val="24"/>
          <w:u w:val="single"/>
        </w:rPr>
      </w:pPr>
    </w:p>
    <w:p w14:paraId="0FEFFF03" w14:textId="04E2A264" w:rsidR="004B6A7D" w:rsidRPr="0037528E" w:rsidRDefault="004D6417">
      <w:pPr>
        <w:tabs>
          <w:tab w:val="left" w:pos="0"/>
          <w:tab w:val="left" w:pos="360"/>
        </w:tabs>
        <w:suppressAutoHyphens/>
        <w:rPr>
          <w:b/>
          <w:sz w:val="24"/>
          <w:szCs w:val="24"/>
        </w:rPr>
      </w:pPr>
      <w:r w:rsidRPr="0037528E">
        <w:rPr>
          <w:b/>
          <w:sz w:val="24"/>
          <w:szCs w:val="24"/>
          <w:u w:val="single"/>
        </w:rPr>
        <w:t>MARYLAND STATE HISTORIC PRESERVATION OFFICER:</w:t>
      </w:r>
    </w:p>
    <w:p w14:paraId="0516D27C" w14:textId="77777777" w:rsidR="004B6A7D" w:rsidRPr="0037528E" w:rsidRDefault="004B6A7D">
      <w:pPr>
        <w:tabs>
          <w:tab w:val="left" w:pos="0"/>
          <w:tab w:val="left" w:pos="360"/>
          <w:tab w:val="left" w:pos="7056"/>
        </w:tabs>
        <w:suppressAutoHyphens/>
        <w:rPr>
          <w:sz w:val="24"/>
          <w:szCs w:val="24"/>
        </w:rPr>
      </w:pPr>
    </w:p>
    <w:p w14:paraId="5795A1F5" w14:textId="77777777" w:rsidR="004B6A7D" w:rsidRPr="0037528E" w:rsidRDefault="004B6A7D">
      <w:pPr>
        <w:tabs>
          <w:tab w:val="left" w:pos="0"/>
          <w:tab w:val="left" w:pos="360"/>
          <w:tab w:val="left" w:pos="7056"/>
        </w:tabs>
        <w:suppressAutoHyphens/>
        <w:rPr>
          <w:sz w:val="24"/>
          <w:szCs w:val="24"/>
        </w:rPr>
      </w:pPr>
    </w:p>
    <w:p w14:paraId="227315B6" w14:textId="77777777" w:rsidR="004B6A7D" w:rsidRPr="0037528E" w:rsidRDefault="004B6A7D">
      <w:pPr>
        <w:tabs>
          <w:tab w:val="left" w:pos="0"/>
          <w:tab w:val="left" w:pos="360"/>
          <w:tab w:val="left" w:pos="7056"/>
        </w:tabs>
        <w:suppressAutoHyphens/>
        <w:rPr>
          <w:sz w:val="24"/>
          <w:szCs w:val="24"/>
        </w:rPr>
      </w:pPr>
    </w:p>
    <w:p w14:paraId="3414BB90" w14:textId="77777777" w:rsidR="004B6A7D" w:rsidRPr="0037528E" w:rsidRDefault="004D6417">
      <w:pPr>
        <w:tabs>
          <w:tab w:val="left" w:pos="450"/>
        </w:tabs>
        <w:rPr>
          <w:sz w:val="24"/>
          <w:szCs w:val="24"/>
        </w:rPr>
      </w:pPr>
      <w:r w:rsidRPr="0037528E">
        <w:rPr>
          <w:sz w:val="24"/>
          <w:szCs w:val="24"/>
        </w:rPr>
        <w:t>By</w:t>
      </w:r>
      <w:proofErr w:type="gramStart"/>
      <w:r w:rsidRPr="0037528E">
        <w:rPr>
          <w:sz w:val="24"/>
          <w:szCs w:val="24"/>
        </w:rPr>
        <w:t>:_</w:t>
      </w:r>
      <w:proofErr w:type="gramEnd"/>
      <w:r w:rsidRPr="0037528E">
        <w:rPr>
          <w:sz w:val="24"/>
          <w:szCs w:val="24"/>
        </w:rPr>
        <w:t>__________________________________                  Date:_____________</w:t>
      </w:r>
    </w:p>
    <w:p w14:paraId="1A6C51FD" w14:textId="7A9B5CBA" w:rsidR="004B6A7D" w:rsidRPr="0037528E" w:rsidRDefault="0052295F">
      <w:pPr>
        <w:tabs>
          <w:tab w:val="left" w:pos="450"/>
        </w:tabs>
        <w:rPr>
          <w:sz w:val="24"/>
          <w:szCs w:val="24"/>
        </w:rPr>
      </w:pPr>
      <w:r>
        <w:rPr>
          <w:sz w:val="24"/>
          <w:szCs w:val="24"/>
        </w:rPr>
        <w:t>Elizabeth Hughes</w:t>
      </w:r>
    </w:p>
    <w:p w14:paraId="4892261C" w14:textId="3C1DABC3" w:rsidR="004B6A7D" w:rsidRPr="0037528E" w:rsidRDefault="0052295F">
      <w:pPr>
        <w:tabs>
          <w:tab w:val="left" w:pos="450"/>
        </w:tabs>
        <w:rPr>
          <w:sz w:val="24"/>
          <w:szCs w:val="24"/>
        </w:rPr>
      </w:pPr>
      <w:r>
        <w:rPr>
          <w:sz w:val="24"/>
          <w:szCs w:val="24"/>
        </w:rPr>
        <w:t xml:space="preserve">Acting </w:t>
      </w:r>
      <w:bookmarkStart w:id="0" w:name="_GoBack"/>
      <w:bookmarkEnd w:id="0"/>
      <w:r w:rsidR="004D6417" w:rsidRPr="0037528E">
        <w:rPr>
          <w:sz w:val="24"/>
          <w:szCs w:val="24"/>
        </w:rPr>
        <w:t>Director/State Historic</w:t>
      </w:r>
    </w:p>
    <w:p w14:paraId="29CCD9CA" w14:textId="77777777" w:rsidR="004B6A7D" w:rsidRPr="0037528E" w:rsidRDefault="004D6417">
      <w:pPr>
        <w:tabs>
          <w:tab w:val="left" w:pos="450"/>
        </w:tabs>
        <w:rPr>
          <w:sz w:val="24"/>
          <w:szCs w:val="24"/>
        </w:rPr>
      </w:pPr>
      <w:r w:rsidRPr="0037528E">
        <w:rPr>
          <w:sz w:val="24"/>
          <w:szCs w:val="24"/>
        </w:rPr>
        <w:t>Preservation Officer</w:t>
      </w:r>
    </w:p>
    <w:p w14:paraId="32CBD727" w14:textId="77777777" w:rsidR="004B6A7D" w:rsidRPr="006B2740" w:rsidRDefault="004B6A7D">
      <w:pPr>
        <w:tabs>
          <w:tab w:val="left" w:pos="450"/>
        </w:tabs>
        <w:rPr>
          <w:caps/>
          <w:sz w:val="24"/>
          <w:szCs w:val="24"/>
        </w:rPr>
      </w:pPr>
    </w:p>
    <w:p w14:paraId="5109B28E" w14:textId="610999ED" w:rsidR="004B6A7D" w:rsidRPr="006B2740" w:rsidRDefault="004B6A7D">
      <w:pPr>
        <w:tabs>
          <w:tab w:val="left" w:pos="450"/>
        </w:tabs>
        <w:rPr>
          <w:caps/>
          <w:sz w:val="24"/>
          <w:szCs w:val="24"/>
        </w:rPr>
      </w:pPr>
    </w:p>
    <w:p w14:paraId="4862F70F" w14:textId="77777777" w:rsidR="006B2740" w:rsidRPr="006B2740" w:rsidRDefault="006B2740">
      <w:pPr>
        <w:tabs>
          <w:tab w:val="left" w:pos="450"/>
        </w:tabs>
        <w:rPr>
          <w:caps/>
          <w:sz w:val="24"/>
          <w:szCs w:val="24"/>
        </w:rPr>
      </w:pPr>
    </w:p>
    <w:p w14:paraId="17ACCBC0" w14:textId="77777777" w:rsidR="006B2740" w:rsidRPr="006B2740" w:rsidRDefault="006B2740">
      <w:pPr>
        <w:tabs>
          <w:tab w:val="left" w:pos="450"/>
        </w:tabs>
        <w:rPr>
          <w:caps/>
          <w:sz w:val="24"/>
          <w:szCs w:val="24"/>
        </w:rPr>
      </w:pPr>
    </w:p>
    <w:p w14:paraId="7C13E50C" w14:textId="057C8430" w:rsidR="004B6A7D" w:rsidRPr="0037528E" w:rsidRDefault="004D6417">
      <w:pPr>
        <w:tabs>
          <w:tab w:val="left" w:pos="450"/>
        </w:tabs>
        <w:rPr>
          <w:caps/>
          <w:sz w:val="24"/>
          <w:szCs w:val="24"/>
        </w:rPr>
      </w:pPr>
      <w:r w:rsidRPr="0037528E">
        <w:rPr>
          <w:b/>
          <w:caps/>
          <w:sz w:val="24"/>
          <w:szCs w:val="24"/>
          <w:u w:val="single"/>
        </w:rPr>
        <w:t>F</w:t>
      </w:r>
      <w:r>
        <w:rPr>
          <w:b/>
          <w:caps/>
          <w:sz w:val="24"/>
          <w:szCs w:val="24"/>
          <w:u w:val="single"/>
        </w:rPr>
        <w:t>T.</w:t>
      </w:r>
      <w:r w:rsidRPr="0037528E">
        <w:rPr>
          <w:b/>
          <w:caps/>
          <w:sz w:val="24"/>
          <w:szCs w:val="24"/>
          <w:u w:val="single"/>
        </w:rPr>
        <w:t xml:space="preserve"> Howard </w:t>
      </w:r>
      <w:r>
        <w:rPr>
          <w:b/>
          <w:caps/>
          <w:sz w:val="24"/>
          <w:szCs w:val="24"/>
          <w:u w:val="single"/>
        </w:rPr>
        <w:t>DEVELOPMENT</w:t>
      </w:r>
      <w:r w:rsidRPr="0037528E">
        <w:rPr>
          <w:b/>
          <w:caps/>
          <w:sz w:val="24"/>
          <w:szCs w:val="24"/>
          <w:u w:val="single"/>
        </w:rPr>
        <w:t xml:space="preserve"> LLC</w:t>
      </w:r>
    </w:p>
    <w:p w14:paraId="2246FA0B" w14:textId="77777777" w:rsidR="004B6A7D" w:rsidRPr="0037528E" w:rsidRDefault="004B6A7D">
      <w:pPr>
        <w:tabs>
          <w:tab w:val="left" w:pos="450"/>
        </w:tabs>
        <w:rPr>
          <w:sz w:val="24"/>
          <w:szCs w:val="24"/>
        </w:rPr>
      </w:pPr>
    </w:p>
    <w:p w14:paraId="17F33511" w14:textId="77777777" w:rsidR="004B6A7D" w:rsidRPr="0037528E" w:rsidRDefault="004B6A7D">
      <w:pPr>
        <w:tabs>
          <w:tab w:val="left" w:pos="450"/>
        </w:tabs>
        <w:rPr>
          <w:sz w:val="24"/>
          <w:szCs w:val="24"/>
        </w:rPr>
      </w:pPr>
    </w:p>
    <w:p w14:paraId="68478213" w14:textId="77777777" w:rsidR="004B6A7D" w:rsidRDefault="004B6A7D">
      <w:pPr>
        <w:tabs>
          <w:tab w:val="left" w:pos="450"/>
        </w:tabs>
        <w:rPr>
          <w:sz w:val="24"/>
          <w:szCs w:val="24"/>
        </w:rPr>
      </w:pPr>
    </w:p>
    <w:p w14:paraId="453899C3" w14:textId="77777777" w:rsidR="0044092E" w:rsidRPr="0037528E" w:rsidRDefault="0044092E">
      <w:pPr>
        <w:tabs>
          <w:tab w:val="left" w:pos="450"/>
        </w:tabs>
        <w:rPr>
          <w:sz w:val="24"/>
          <w:szCs w:val="24"/>
        </w:rPr>
      </w:pPr>
    </w:p>
    <w:p w14:paraId="1A55F5E3" w14:textId="77777777" w:rsidR="004B6A7D" w:rsidRPr="0037528E" w:rsidRDefault="004D6417">
      <w:pPr>
        <w:rPr>
          <w:sz w:val="24"/>
          <w:szCs w:val="24"/>
        </w:rPr>
      </w:pPr>
      <w:r w:rsidRPr="0037528E">
        <w:rPr>
          <w:sz w:val="24"/>
          <w:szCs w:val="24"/>
        </w:rPr>
        <w:t>By</w:t>
      </w:r>
      <w:proofErr w:type="gramStart"/>
      <w:r w:rsidRPr="0037528E">
        <w:rPr>
          <w:sz w:val="24"/>
          <w:szCs w:val="24"/>
        </w:rPr>
        <w:t>:_</w:t>
      </w:r>
      <w:proofErr w:type="gramEnd"/>
      <w:r w:rsidRPr="0037528E">
        <w:rPr>
          <w:sz w:val="24"/>
          <w:szCs w:val="24"/>
        </w:rPr>
        <w:t>__________________________________                  Date:_____________</w:t>
      </w:r>
      <w:r w:rsidRPr="0037528E">
        <w:rPr>
          <w:sz w:val="24"/>
          <w:szCs w:val="24"/>
        </w:rPr>
        <w:br/>
      </w:r>
      <w:r>
        <w:rPr>
          <w:sz w:val="24"/>
          <w:szCs w:val="24"/>
        </w:rPr>
        <w:t>Timothy S. Munshell</w:t>
      </w:r>
    </w:p>
    <w:p w14:paraId="6EC6B6EA" w14:textId="77777777" w:rsidR="004B6A7D" w:rsidRPr="0037528E" w:rsidRDefault="004D6417">
      <w:pPr>
        <w:autoSpaceDE w:val="0"/>
        <w:autoSpaceDN w:val="0"/>
        <w:adjustRightInd w:val="0"/>
        <w:rPr>
          <w:sz w:val="24"/>
          <w:szCs w:val="24"/>
        </w:rPr>
      </w:pPr>
      <w:r w:rsidRPr="0037528E">
        <w:rPr>
          <w:sz w:val="24"/>
          <w:szCs w:val="24"/>
        </w:rPr>
        <w:t>Manag</w:t>
      </w:r>
      <w:r>
        <w:rPr>
          <w:sz w:val="24"/>
          <w:szCs w:val="24"/>
        </w:rPr>
        <w:t>ing Member</w:t>
      </w:r>
    </w:p>
    <w:p w14:paraId="58642AB7" w14:textId="77777777" w:rsidR="004B6A7D" w:rsidRPr="0037528E" w:rsidRDefault="004D6417">
      <w:pPr>
        <w:autoSpaceDE w:val="0"/>
        <w:autoSpaceDN w:val="0"/>
        <w:adjustRightInd w:val="0"/>
        <w:rPr>
          <w:sz w:val="24"/>
          <w:szCs w:val="24"/>
        </w:rPr>
      </w:pPr>
      <w:r w:rsidRPr="0037528E">
        <w:rPr>
          <w:sz w:val="24"/>
          <w:szCs w:val="24"/>
        </w:rPr>
        <w:t>F</w:t>
      </w:r>
      <w:r>
        <w:rPr>
          <w:sz w:val="24"/>
          <w:szCs w:val="24"/>
        </w:rPr>
        <w:t>t. Howard Development</w:t>
      </w:r>
      <w:r w:rsidRPr="0037528E">
        <w:rPr>
          <w:sz w:val="24"/>
          <w:szCs w:val="24"/>
        </w:rPr>
        <w:t xml:space="preserve"> LLC</w:t>
      </w:r>
    </w:p>
    <w:p w14:paraId="15C78420" w14:textId="77777777" w:rsidR="004B6A7D" w:rsidRPr="0037528E" w:rsidRDefault="004B6A7D" w:rsidP="004B6A7D"/>
    <w:p w14:paraId="22248AB5" w14:textId="77777777" w:rsidR="004B6A7D" w:rsidRDefault="004B6A7D" w:rsidP="004B6A7D"/>
    <w:p w14:paraId="44AB2572" w14:textId="474B11FE" w:rsidR="0044092E" w:rsidRDefault="00476D23" w:rsidP="004B6A7D">
      <w:r>
        <w:br w:type="page"/>
      </w:r>
    </w:p>
    <w:p w14:paraId="74C85A2E" w14:textId="77777777" w:rsidR="0044092E" w:rsidRPr="0037528E" w:rsidRDefault="0044092E" w:rsidP="004B6A7D"/>
    <w:p w14:paraId="6EE9F561" w14:textId="14E7DF36" w:rsidR="004B6A7D" w:rsidRPr="0037528E" w:rsidRDefault="004D6417" w:rsidP="004B6A7D">
      <w:pPr>
        <w:tabs>
          <w:tab w:val="left" w:pos="0"/>
          <w:tab w:val="left" w:pos="360"/>
        </w:tabs>
        <w:suppressAutoHyphens/>
        <w:rPr>
          <w:sz w:val="24"/>
          <w:szCs w:val="24"/>
        </w:rPr>
      </w:pPr>
      <w:r w:rsidRPr="0037528E">
        <w:rPr>
          <w:b/>
          <w:sz w:val="24"/>
          <w:szCs w:val="24"/>
          <w:u w:val="single"/>
        </w:rPr>
        <w:t>ADVISORY COUNCIL ON HISTORIC PRESERVATION:</w:t>
      </w:r>
    </w:p>
    <w:p w14:paraId="207769D9" w14:textId="77777777" w:rsidR="004B6A7D" w:rsidRPr="0037528E" w:rsidRDefault="004B6A7D">
      <w:pPr>
        <w:tabs>
          <w:tab w:val="left" w:pos="0"/>
          <w:tab w:val="left" w:pos="360"/>
          <w:tab w:val="left" w:pos="7056"/>
        </w:tabs>
        <w:suppressAutoHyphens/>
        <w:rPr>
          <w:sz w:val="24"/>
          <w:szCs w:val="24"/>
        </w:rPr>
      </w:pPr>
    </w:p>
    <w:p w14:paraId="20247AFB" w14:textId="77777777" w:rsidR="004B6A7D" w:rsidRPr="0037528E" w:rsidRDefault="004B6A7D">
      <w:pPr>
        <w:tabs>
          <w:tab w:val="left" w:pos="0"/>
          <w:tab w:val="left" w:pos="360"/>
          <w:tab w:val="left" w:pos="7056"/>
        </w:tabs>
        <w:suppressAutoHyphens/>
        <w:rPr>
          <w:sz w:val="24"/>
          <w:szCs w:val="24"/>
        </w:rPr>
      </w:pPr>
    </w:p>
    <w:p w14:paraId="328EBE29" w14:textId="77777777" w:rsidR="004B6A7D" w:rsidRPr="0037528E" w:rsidRDefault="004D6417">
      <w:pPr>
        <w:tabs>
          <w:tab w:val="left" w:pos="0"/>
          <w:tab w:val="left" w:pos="360"/>
          <w:tab w:val="left" w:pos="6480"/>
        </w:tabs>
        <w:suppressAutoHyphens/>
        <w:rPr>
          <w:sz w:val="24"/>
          <w:szCs w:val="24"/>
        </w:rPr>
      </w:pPr>
      <w:r w:rsidRPr="0037528E">
        <w:rPr>
          <w:sz w:val="24"/>
          <w:szCs w:val="24"/>
        </w:rPr>
        <w:t>By: ___________________________________                  Date</w:t>
      </w:r>
      <w:proofErr w:type="gramStart"/>
      <w:r w:rsidRPr="0037528E">
        <w:rPr>
          <w:sz w:val="24"/>
          <w:szCs w:val="24"/>
        </w:rPr>
        <w:t>:_</w:t>
      </w:r>
      <w:proofErr w:type="gramEnd"/>
      <w:r w:rsidRPr="0037528E">
        <w:rPr>
          <w:sz w:val="24"/>
          <w:szCs w:val="24"/>
        </w:rPr>
        <w:t>______________</w:t>
      </w:r>
    </w:p>
    <w:p w14:paraId="2921EF9B" w14:textId="77777777" w:rsidR="004B6A7D" w:rsidRPr="0037528E" w:rsidRDefault="004D6417">
      <w:pPr>
        <w:tabs>
          <w:tab w:val="left" w:pos="0"/>
          <w:tab w:val="left" w:pos="360"/>
          <w:tab w:val="left" w:pos="6480"/>
        </w:tabs>
        <w:suppressAutoHyphens/>
        <w:rPr>
          <w:sz w:val="24"/>
          <w:szCs w:val="24"/>
        </w:rPr>
      </w:pPr>
      <w:r w:rsidRPr="0037528E">
        <w:rPr>
          <w:sz w:val="24"/>
          <w:szCs w:val="24"/>
        </w:rPr>
        <w:t>John M. Fowler</w:t>
      </w:r>
    </w:p>
    <w:p w14:paraId="15F1D671" w14:textId="77777777" w:rsidR="004B6A7D" w:rsidRPr="0037528E" w:rsidRDefault="004D6417" w:rsidP="004B6A7D">
      <w:pPr>
        <w:tabs>
          <w:tab w:val="left" w:pos="0"/>
          <w:tab w:val="left" w:pos="360"/>
          <w:tab w:val="left" w:pos="6480"/>
        </w:tabs>
        <w:suppressAutoHyphens/>
        <w:rPr>
          <w:sz w:val="24"/>
          <w:szCs w:val="24"/>
        </w:rPr>
      </w:pPr>
      <w:r w:rsidRPr="0037528E">
        <w:rPr>
          <w:sz w:val="24"/>
          <w:szCs w:val="24"/>
        </w:rPr>
        <w:t>Executive Director</w:t>
      </w:r>
    </w:p>
    <w:p w14:paraId="79BC6B50" w14:textId="77777777" w:rsidR="004B6A7D" w:rsidRPr="0037528E" w:rsidRDefault="004D6417" w:rsidP="004B6A7D">
      <w:pPr>
        <w:tabs>
          <w:tab w:val="left" w:pos="0"/>
          <w:tab w:val="left" w:pos="360"/>
          <w:tab w:val="left" w:pos="6480"/>
        </w:tabs>
        <w:suppressAutoHyphens/>
        <w:rPr>
          <w:sz w:val="24"/>
          <w:szCs w:val="24"/>
        </w:rPr>
      </w:pPr>
      <w:r w:rsidRPr="0037528E">
        <w:rPr>
          <w:sz w:val="24"/>
          <w:szCs w:val="24"/>
        </w:rPr>
        <w:t>Advisory Council on Historic Preservation</w:t>
      </w:r>
    </w:p>
    <w:p w14:paraId="04CE930D" w14:textId="77777777" w:rsidR="004B6A7D" w:rsidRDefault="004B6A7D">
      <w:pPr>
        <w:tabs>
          <w:tab w:val="left" w:pos="450"/>
        </w:tabs>
        <w:rPr>
          <w:sz w:val="24"/>
          <w:szCs w:val="24"/>
          <w:u w:val="single"/>
        </w:rPr>
      </w:pPr>
    </w:p>
    <w:p w14:paraId="7C364E60" w14:textId="77777777" w:rsidR="00D42A01" w:rsidRDefault="00D42A01">
      <w:pPr>
        <w:tabs>
          <w:tab w:val="left" w:pos="450"/>
        </w:tabs>
        <w:rPr>
          <w:sz w:val="24"/>
          <w:szCs w:val="24"/>
          <w:u w:val="single"/>
        </w:rPr>
      </w:pPr>
    </w:p>
    <w:p w14:paraId="4A69C4FE" w14:textId="77777777" w:rsidR="00D42A01" w:rsidRDefault="00D42A01">
      <w:pPr>
        <w:tabs>
          <w:tab w:val="left" w:pos="450"/>
        </w:tabs>
        <w:rPr>
          <w:sz w:val="24"/>
          <w:szCs w:val="24"/>
          <w:u w:val="single"/>
        </w:rPr>
      </w:pPr>
    </w:p>
    <w:p w14:paraId="56B71160" w14:textId="77777777" w:rsidR="00D42A01" w:rsidRPr="0044092E" w:rsidRDefault="00D42A01">
      <w:pPr>
        <w:tabs>
          <w:tab w:val="left" w:pos="450"/>
        </w:tabs>
        <w:rPr>
          <w:sz w:val="24"/>
          <w:szCs w:val="24"/>
          <w:u w:val="single"/>
        </w:rPr>
      </w:pPr>
    </w:p>
    <w:p w14:paraId="03EC1884" w14:textId="4603360D" w:rsidR="004B6A7D" w:rsidRPr="0037528E" w:rsidRDefault="004D6417">
      <w:pPr>
        <w:tabs>
          <w:tab w:val="left" w:pos="450"/>
        </w:tabs>
        <w:rPr>
          <w:caps/>
          <w:sz w:val="24"/>
          <w:szCs w:val="24"/>
        </w:rPr>
      </w:pPr>
      <w:r w:rsidRPr="0037528E">
        <w:rPr>
          <w:b/>
          <w:sz w:val="24"/>
          <w:szCs w:val="24"/>
          <w:u w:val="single"/>
        </w:rPr>
        <w:t xml:space="preserve">CONCUR:  </w:t>
      </w:r>
      <w:r w:rsidRPr="0037528E">
        <w:rPr>
          <w:b/>
          <w:caps/>
          <w:sz w:val="24"/>
          <w:szCs w:val="24"/>
          <w:u w:val="single"/>
        </w:rPr>
        <w:t>PRESERVATION MARYLAND</w:t>
      </w:r>
    </w:p>
    <w:p w14:paraId="13753BAD" w14:textId="77777777" w:rsidR="004B6A7D" w:rsidRPr="0037528E" w:rsidRDefault="004B6A7D">
      <w:pPr>
        <w:tabs>
          <w:tab w:val="left" w:pos="450"/>
        </w:tabs>
        <w:rPr>
          <w:sz w:val="24"/>
          <w:szCs w:val="24"/>
        </w:rPr>
      </w:pPr>
    </w:p>
    <w:p w14:paraId="137F0669" w14:textId="77777777" w:rsidR="004B6A7D" w:rsidRPr="0037528E" w:rsidRDefault="004B6A7D">
      <w:pPr>
        <w:tabs>
          <w:tab w:val="left" w:pos="450"/>
        </w:tabs>
        <w:rPr>
          <w:sz w:val="24"/>
          <w:szCs w:val="24"/>
        </w:rPr>
      </w:pPr>
    </w:p>
    <w:p w14:paraId="0B25A438" w14:textId="77777777" w:rsidR="004B6A7D" w:rsidRPr="0037528E" w:rsidRDefault="004B6A7D">
      <w:pPr>
        <w:tabs>
          <w:tab w:val="left" w:pos="450"/>
        </w:tabs>
        <w:rPr>
          <w:sz w:val="24"/>
          <w:szCs w:val="24"/>
        </w:rPr>
      </w:pPr>
    </w:p>
    <w:p w14:paraId="3E19A30E" w14:textId="71167ED8" w:rsidR="004B6A7D" w:rsidRPr="0037528E" w:rsidRDefault="004D6417">
      <w:pPr>
        <w:rPr>
          <w:sz w:val="24"/>
          <w:szCs w:val="24"/>
        </w:rPr>
      </w:pPr>
      <w:r w:rsidRPr="0037528E">
        <w:rPr>
          <w:sz w:val="24"/>
          <w:szCs w:val="24"/>
        </w:rPr>
        <w:t>By</w:t>
      </w:r>
      <w:proofErr w:type="gramStart"/>
      <w:r w:rsidRPr="0037528E">
        <w:rPr>
          <w:sz w:val="24"/>
          <w:szCs w:val="24"/>
        </w:rPr>
        <w:t>:_</w:t>
      </w:r>
      <w:proofErr w:type="gramEnd"/>
      <w:r w:rsidRPr="0037528E">
        <w:rPr>
          <w:sz w:val="24"/>
          <w:szCs w:val="24"/>
        </w:rPr>
        <w:t>__________________________________                  D</w:t>
      </w:r>
      <w:r w:rsidR="004817B3">
        <w:rPr>
          <w:sz w:val="24"/>
          <w:szCs w:val="24"/>
        </w:rPr>
        <w:t>ate:_____________</w:t>
      </w:r>
      <w:r w:rsidR="004817B3">
        <w:rPr>
          <w:sz w:val="24"/>
          <w:szCs w:val="24"/>
        </w:rPr>
        <w:br/>
        <w:t>Nicholas Redding</w:t>
      </w:r>
    </w:p>
    <w:p w14:paraId="78911817" w14:textId="77777777" w:rsidR="004B6A7D" w:rsidRPr="0037528E" w:rsidRDefault="004D6417">
      <w:pPr>
        <w:rPr>
          <w:sz w:val="24"/>
          <w:szCs w:val="24"/>
        </w:rPr>
      </w:pPr>
      <w:r w:rsidRPr="0037528E">
        <w:rPr>
          <w:sz w:val="24"/>
          <w:szCs w:val="24"/>
        </w:rPr>
        <w:t>Executive Director</w:t>
      </w:r>
    </w:p>
    <w:p w14:paraId="7156198C" w14:textId="77777777" w:rsidR="004B6A7D" w:rsidRPr="0037528E" w:rsidRDefault="004D6417">
      <w:pPr>
        <w:autoSpaceDE w:val="0"/>
        <w:autoSpaceDN w:val="0"/>
        <w:adjustRightInd w:val="0"/>
        <w:rPr>
          <w:sz w:val="24"/>
          <w:szCs w:val="24"/>
        </w:rPr>
      </w:pPr>
      <w:r w:rsidRPr="0037528E">
        <w:rPr>
          <w:sz w:val="24"/>
          <w:szCs w:val="24"/>
        </w:rPr>
        <w:t>Preservation Maryland</w:t>
      </w:r>
    </w:p>
    <w:p w14:paraId="0F1EFEFB" w14:textId="77777777" w:rsidR="004B6A7D" w:rsidRPr="0037528E" w:rsidRDefault="004B6A7D">
      <w:pPr>
        <w:autoSpaceDE w:val="0"/>
        <w:autoSpaceDN w:val="0"/>
        <w:adjustRightInd w:val="0"/>
      </w:pPr>
    </w:p>
    <w:p w14:paraId="3328A50C" w14:textId="77777777" w:rsidR="004B6A7D" w:rsidRDefault="004B6A7D" w:rsidP="004B6A7D">
      <w:pPr>
        <w:tabs>
          <w:tab w:val="left" w:pos="-720"/>
          <w:tab w:val="left" w:pos="0"/>
        </w:tabs>
        <w:suppressAutoHyphens/>
        <w:ind w:left="720" w:hanging="720"/>
        <w:jc w:val="both"/>
        <w:rPr>
          <w:spacing w:val="-3"/>
        </w:rPr>
      </w:pPr>
    </w:p>
    <w:p w14:paraId="41AF992F" w14:textId="77777777" w:rsidR="0044092E" w:rsidRDefault="0044092E" w:rsidP="004B6A7D">
      <w:pPr>
        <w:tabs>
          <w:tab w:val="left" w:pos="-720"/>
          <w:tab w:val="left" w:pos="0"/>
        </w:tabs>
        <w:suppressAutoHyphens/>
        <w:ind w:left="720" w:hanging="720"/>
        <w:jc w:val="both"/>
        <w:rPr>
          <w:spacing w:val="-3"/>
        </w:rPr>
      </w:pPr>
    </w:p>
    <w:p w14:paraId="0894847B" w14:textId="77777777" w:rsidR="0044092E" w:rsidRPr="0037528E" w:rsidRDefault="0044092E" w:rsidP="004B6A7D">
      <w:pPr>
        <w:tabs>
          <w:tab w:val="left" w:pos="-720"/>
          <w:tab w:val="left" w:pos="0"/>
        </w:tabs>
        <w:suppressAutoHyphens/>
        <w:ind w:left="720" w:hanging="720"/>
        <w:jc w:val="both"/>
        <w:rPr>
          <w:spacing w:val="-3"/>
        </w:rPr>
      </w:pPr>
    </w:p>
    <w:p w14:paraId="49BE0052" w14:textId="043D609A" w:rsidR="00FF09C6" w:rsidRPr="0037528E" w:rsidRDefault="00FF09C6" w:rsidP="00FF09C6">
      <w:pPr>
        <w:tabs>
          <w:tab w:val="left" w:pos="450"/>
        </w:tabs>
        <w:rPr>
          <w:caps/>
          <w:sz w:val="24"/>
          <w:szCs w:val="24"/>
        </w:rPr>
      </w:pPr>
      <w:r w:rsidRPr="0037528E">
        <w:rPr>
          <w:b/>
          <w:sz w:val="24"/>
          <w:szCs w:val="24"/>
          <w:u w:val="single"/>
        </w:rPr>
        <w:t xml:space="preserve">CONCUR:  </w:t>
      </w:r>
      <w:r>
        <w:rPr>
          <w:b/>
          <w:caps/>
          <w:sz w:val="24"/>
          <w:szCs w:val="24"/>
          <w:u w:val="single"/>
        </w:rPr>
        <w:t>national trust for historic preservation</w:t>
      </w:r>
    </w:p>
    <w:p w14:paraId="191F21D5" w14:textId="77777777" w:rsidR="00FF09C6" w:rsidRPr="0037528E" w:rsidRDefault="00FF09C6" w:rsidP="00FF09C6">
      <w:pPr>
        <w:tabs>
          <w:tab w:val="left" w:pos="450"/>
        </w:tabs>
        <w:rPr>
          <w:sz w:val="24"/>
          <w:szCs w:val="24"/>
        </w:rPr>
      </w:pPr>
    </w:p>
    <w:p w14:paraId="5A61AC43" w14:textId="77777777" w:rsidR="00FF09C6" w:rsidRPr="0037528E" w:rsidRDefault="00FF09C6" w:rsidP="00FF09C6">
      <w:pPr>
        <w:tabs>
          <w:tab w:val="left" w:pos="450"/>
        </w:tabs>
        <w:rPr>
          <w:sz w:val="24"/>
          <w:szCs w:val="24"/>
        </w:rPr>
      </w:pPr>
    </w:p>
    <w:p w14:paraId="701A75E8" w14:textId="77777777" w:rsidR="00FF09C6" w:rsidRPr="0037528E" w:rsidRDefault="00FF09C6" w:rsidP="00FF09C6">
      <w:pPr>
        <w:tabs>
          <w:tab w:val="left" w:pos="450"/>
        </w:tabs>
        <w:rPr>
          <w:sz w:val="24"/>
          <w:szCs w:val="24"/>
        </w:rPr>
      </w:pPr>
    </w:p>
    <w:p w14:paraId="422A30E1" w14:textId="35923D02" w:rsidR="00FF09C6" w:rsidRPr="0037528E" w:rsidRDefault="00FF09C6" w:rsidP="00FF09C6">
      <w:pPr>
        <w:rPr>
          <w:sz w:val="24"/>
          <w:szCs w:val="24"/>
        </w:rPr>
      </w:pPr>
      <w:r w:rsidRPr="0037528E">
        <w:rPr>
          <w:sz w:val="24"/>
          <w:szCs w:val="24"/>
        </w:rPr>
        <w:t>By</w:t>
      </w:r>
      <w:proofErr w:type="gramStart"/>
      <w:r w:rsidRPr="0037528E">
        <w:rPr>
          <w:sz w:val="24"/>
          <w:szCs w:val="24"/>
        </w:rPr>
        <w:t>:_</w:t>
      </w:r>
      <w:proofErr w:type="gramEnd"/>
      <w:r w:rsidRPr="0037528E">
        <w:rPr>
          <w:sz w:val="24"/>
          <w:szCs w:val="24"/>
        </w:rPr>
        <w:t>__________________________________                  Date:_____________</w:t>
      </w:r>
      <w:r w:rsidRPr="0037528E">
        <w:rPr>
          <w:sz w:val="24"/>
          <w:szCs w:val="24"/>
        </w:rPr>
        <w:br/>
      </w:r>
      <w:r>
        <w:rPr>
          <w:sz w:val="24"/>
          <w:szCs w:val="24"/>
        </w:rPr>
        <w:t>David Brown</w:t>
      </w:r>
    </w:p>
    <w:p w14:paraId="0DD40E70" w14:textId="77777777" w:rsidR="00FF09C6" w:rsidRDefault="00FF09C6" w:rsidP="00FF09C6">
      <w:pPr>
        <w:autoSpaceDE w:val="0"/>
        <w:autoSpaceDN w:val="0"/>
        <w:adjustRightInd w:val="0"/>
        <w:rPr>
          <w:sz w:val="24"/>
          <w:szCs w:val="24"/>
        </w:rPr>
      </w:pPr>
      <w:r w:rsidRPr="00FF09C6">
        <w:rPr>
          <w:sz w:val="24"/>
          <w:szCs w:val="24"/>
        </w:rPr>
        <w:t>Executive Vice President/Chief Preservation Officer</w:t>
      </w:r>
    </w:p>
    <w:p w14:paraId="4C31E74D" w14:textId="67560AEF" w:rsidR="00FF09C6" w:rsidRPr="0037528E" w:rsidRDefault="00FF09C6" w:rsidP="00FF09C6">
      <w:pPr>
        <w:autoSpaceDE w:val="0"/>
        <w:autoSpaceDN w:val="0"/>
        <w:adjustRightInd w:val="0"/>
        <w:rPr>
          <w:sz w:val="24"/>
          <w:szCs w:val="24"/>
        </w:rPr>
      </w:pPr>
      <w:r>
        <w:rPr>
          <w:sz w:val="24"/>
          <w:szCs w:val="24"/>
        </w:rPr>
        <w:t>National Trust for Historic Preservation</w:t>
      </w:r>
    </w:p>
    <w:p w14:paraId="1E6267C6" w14:textId="0CE84747" w:rsidR="007B65D1" w:rsidRPr="00F4146B" w:rsidRDefault="007B65D1" w:rsidP="0044092E">
      <w:pPr>
        <w:tabs>
          <w:tab w:val="left" w:pos="-720"/>
          <w:tab w:val="left" w:pos="0"/>
        </w:tabs>
        <w:suppressAutoHyphens/>
        <w:ind w:left="720" w:hanging="720"/>
        <w:jc w:val="center"/>
        <w:rPr>
          <w:spacing w:val="-3"/>
        </w:rPr>
      </w:pPr>
    </w:p>
    <w:p w14:paraId="7D3B3AB8" w14:textId="2C6FCA75" w:rsidR="004B6A7D" w:rsidRPr="007B65D1" w:rsidRDefault="004B6A7D" w:rsidP="007B65D1">
      <w:pPr>
        <w:numPr>
          <w:ilvl w:val="2"/>
          <w:numId w:val="0"/>
        </w:numPr>
        <w:jc w:val="both"/>
        <w:rPr>
          <w:spacing w:val="-3"/>
          <w:sz w:val="24"/>
          <w:szCs w:val="24"/>
        </w:rPr>
      </w:pPr>
    </w:p>
    <w:sectPr w:rsidR="004B6A7D" w:rsidRPr="007B65D1" w:rsidSect="004B6A7D">
      <w:headerReference w:type="default"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FB2B5" w14:textId="77777777" w:rsidR="0014564F" w:rsidRDefault="0014564F">
      <w:r>
        <w:separator/>
      </w:r>
    </w:p>
  </w:endnote>
  <w:endnote w:type="continuationSeparator" w:id="0">
    <w:p w14:paraId="5E07B0CB" w14:textId="77777777" w:rsidR="0014564F" w:rsidRDefault="0014564F">
      <w:r>
        <w:continuationSeparator/>
      </w:r>
    </w:p>
  </w:endnote>
  <w:endnote w:type="continuationNotice" w:id="1">
    <w:p w14:paraId="3B53FC26" w14:textId="77777777" w:rsidR="0014564F" w:rsidRDefault="00145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79639"/>
      <w:docPartObj>
        <w:docPartGallery w:val="Page Numbers (Bottom of Page)"/>
        <w:docPartUnique/>
      </w:docPartObj>
    </w:sdtPr>
    <w:sdtEndPr>
      <w:rPr>
        <w:noProof/>
      </w:rPr>
    </w:sdtEndPr>
    <w:sdtContent>
      <w:p w14:paraId="3FDEBB69" w14:textId="36BF6E96" w:rsidR="0044092E" w:rsidRDefault="0044092E" w:rsidP="0044092E">
        <w:pPr>
          <w:pStyle w:val="Footer"/>
          <w:jc w:val="center"/>
        </w:pPr>
        <w:r>
          <w:fldChar w:fldCharType="begin"/>
        </w:r>
        <w:r>
          <w:instrText xml:space="preserve"> PAGE   \* MERGEFORMAT </w:instrText>
        </w:r>
        <w:r>
          <w:fldChar w:fldCharType="separate"/>
        </w:r>
        <w:r w:rsidR="0052295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4666A" w14:textId="77777777" w:rsidR="0014564F" w:rsidRDefault="0014564F">
      <w:r>
        <w:separator/>
      </w:r>
    </w:p>
  </w:footnote>
  <w:footnote w:type="continuationSeparator" w:id="0">
    <w:p w14:paraId="28A2ED9C" w14:textId="77777777" w:rsidR="0014564F" w:rsidRDefault="0014564F">
      <w:r>
        <w:continuationSeparator/>
      </w:r>
    </w:p>
  </w:footnote>
  <w:footnote w:type="continuationNotice" w:id="1">
    <w:p w14:paraId="5AC50607" w14:textId="77777777" w:rsidR="0014564F" w:rsidRDefault="00145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72FD" w14:textId="48618EAA" w:rsidR="0044092E" w:rsidRDefault="0044092E" w:rsidP="0044092E">
    <w:pPr>
      <w:pStyle w:val="Header"/>
      <w:jc w:val="right"/>
    </w:pPr>
    <w:r>
      <w:t>Amendment #1</w:t>
    </w:r>
  </w:p>
  <w:p w14:paraId="5EC87C37" w14:textId="402BEC1F" w:rsidR="0044092E" w:rsidRDefault="0044092E" w:rsidP="0044092E">
    <w:pPr>
      <w:pStyle w:val="Header"/>
      <w:jc w:val="right"/>
    </w:pPr>
    <w:r>
      <w:t>Programmatic Agreement</w:t>
    </w:r>
  </w:p>
  <w:p w14:paraId="2428D59F" w14:textId="6F6C7EC7" w:rsidR="0044092E" w:rsidRDefault="0044092E" w:rsidP="0044092E">
    <w:pPr>
      <w:pStyle w:val="Header"/>
      <w:jc w:val="right"/>
    </w:pPr>
    <w:r>
      <w:t>Ft. Howard,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742"/>
    <w:multiLevelType w:val="multilevel"/>
    <w:tmpl w:val="AB8A6B08"/>
    <w:lvl w:ilvl="0">
      <w:start w:val="7"/>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125B42"/>
    <w:multiLevelType w:val="hybridMultilevel"/>
    <w:tmpl w:val="5D92365A"/>
    <w:lvl w:ilvl="0" w:tplc="DEA87D40">
      <w:start w:val="1"/>
      <w:numFmt w:val="decimal"/>
      <w:lvlText w:val="%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B422E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D74E9"/>
    <w:multiLevelType w:val="multilevel"/>
    <w:tmpl w:val="95D81B8E"/>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1B324B"/>
    <w:multiLevelType w:val="hybridMultilevel"/>
    <w:tmpl w:val="68003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1EE3"/>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7129E"/>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182735"/>
    <w:multiLevelType w:val="multilevel"/>
    <w:tmpl w:val="23B8B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3913D9"/>
    <w:multiLevelType w:val="multilevel"/>
    <w:tmpl w:val="DCA077B2"/>
    <w:lvl w:ilvl="0">
      <w:start w:val="10"/>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BC2D06"/>
    <w:multiLevelType w:val="multilevel"/>
    <w:tmpl w:val="A7F6228A"/>
    <w:lvl w:ilvl="0">
      <w:start w:val="11"/>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F69577E"/>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73533D"/>
    <w:multiLevelType w:val="multilevel"/>
    <w:tmpl w:val="11AAF09A"/>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2"/>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F8B05DC"/>
    <w:multiLevelType w:val="multilevel"/>
    <w:tmpl w:val="EA7660D8"/>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2"/>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A6580C"/>
    <w:multiLevelType w:val="multilevel"/>
    <w:tmpl w:val="AF501C3A"/>
    <w:lvl w:ilvl="0">
      <w:start w:val="14"/>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2B43A72"/>
    <w:multiLevelType w:val="multilevel"/>
    <w:tmpl w:val="93B88B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690484F"/>
    <w:multiLevelType w:val="hybridMultilevel"/>
    <w:tmpl w:val="9AEAA2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E0507A"/>
    <w:multiLevelType w:val="multilevel"/>
    <w:tmpl w:val="D0805FDC"/>
    <w:lvl w:ilvl="0">
      <w:start w:val="11"/>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A4758D6"/>
    <w:multiLevelType w:val="multilevel"/>
    <w:tmpl w:val="8B7E0B1C"/>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AD17BBC"/>
    <w:multiLevelType w:val="multilevel"/>
    <w:tmpl w:val="D0805FDC"/>
    <w:lvl w:ilvl="0">
      <w:start w:val="11"/>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C326DCC"/>
    <w:multiLevelType w:val="multilevel"/>
    <w:tmpl w:val="D0805FDC"/>
    <w:lvl w:ilvl="0">
      <w:start w:val="11"/>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E402B06"/>
    <w:multiLevelType w:val="multilevel"/>
    <w:tmpl w:val="8B5E0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EA71642"/>
    <w:multiLevelType w:val="multilevel"/>
    <w:tmpl w:val="EA7660D8"/>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2"/>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EE562EC"/>
    <w:multiLevelType w:val="multilevel"/>
    <w:tmpl w:val="79CE6514"/>
    <w:lvl w:ilvl="0">
      <w:start w:val="9"/>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00235AB"/>
    <w:multiLevelType w:val="hybridMultilevel"/>
    <w:tmpl w:val="27C4D7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2572F8"/>
    <w:multiLevelType w:val="multilevel"/>
    <w:tmpl w:val="BAACFF00"/>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2"/>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4C26EBE"/>
    <w:multiLevelType w:val="multilevel"/>
    <w:tmpl w:val="041ABB50"/>
    <w:lvl w:ilvl="0">
      <w:start w:val="5"/>
      <w:numFmt w:val="decimal"/>
      <w:lvlText w:val="%1."/>
      <w:lvlJc w:val="left"/>
      <w:pPr>
        <w:tabs>
          <w:tab w:val="num" w:pos="360"/>
        </w:tabs>
        <w:ind w:left="360" w:hanging="360"/>
      </w:pPr>
      <w:rPr>
        <w:rFonts w:hint="default"/>
      </w:rPr>
    </w:lvl>
    <w:lvl w:ilvl="1">
      <w:start w:val="3"/>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5D7596E"/>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6B0908"/>
    <w:multiLevelType w:val="multilevel"/>
    <w:tmpl w:val="EA7660D8"/>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2"/>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A6942FF"/>
    <w:multiLevelType w:val="multilevel"/>
    <w:tmpl w:val="8B7E0B1C"/>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BF04F31"/>
    <w:multiLevelType w:val="multilevel"/>
    <w:tmpl w:val="E58A9D26"/>
    <w:lvl w:ilvl="0">
      <w:start w:val="1"/>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C821FFE"/>
    <w:multiLevelType w:val="singleLevel"/>
    <w:tmpl w:val="EB8CF2BC"/>
    <w:lvl w:ilvl="0">
      <w:start w:val="1"/>
      <w:numFmt w:val="upperLetter"/>
      <w:pStyle w:val="Heading8"/>
      <w:lvlText w:val="%1."/>
      <w:lvlJc w:val="left"/>
      <w:pPr>
        <w:tabs>
          <w:tab w:val="num" w:pos="-720"/>
        </w:tabs>
        <w:ind w:left="-720" w:hanging="720"/>
      </w:pPr>
      <w:rPr>
        <w:rFonts w:hint="default"/>
        <w:b/>
      </w:rPr>
    </w:lvl>
  </w:abstractNum>
  <w:abstractNum w:abstractNumId="30">
    <w:nsid w:val="2D3F0DF1"/>
    <w:multiLevelType w:val="multilevel"/>
    <w:tmpl w:val="32F2C026"/>
    <w:lvl w:ilvl="0">
      <w:start w:val="13"/>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D5E1E88"/>
    <w:multiLevelType w:val="hybridMultilevel"/>
    <w:tmpl w:val="8842E6D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8158C2"/>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E510B6F"/>
    <w:multiLevelType w:val="hybridMultilevel"/>
    <w:tmpl w:val="B06CA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F020A87"/>
    <w:multiLevelType w:val="hybridMultilevel"/>
    <w:tmpl w:val="2556DD1E"/>
    <w:lvl w:ilvl="0" w:tplc="7B422EC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2F9A692A"/>
    <w:multiLevelType w:val="hybridMultilevel"/>
    <w:tmpl w:val="999A2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1460C99"/>
    <w:multiLevelType w:val="multilevel"/>
    <w:tmpl w:val="32CACD0C"/>
    <w:lvl w:ilvl="0">
      <w:start w:val="15"/>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25B794D"/>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2B2028C"/>
    <w:multiLevelType w:val="multilevel"/>
    <w:tmpl w:val="E08C19F6"/>
    <w:lvl w:ilvl="0">
      <w:start w:val="11"/>
      <w:numFmt w:val="decimal"/>
      <w:lvlText w:val="%1."/>
      <w:lvlJc w:val="left"/>
      <w:pPr>
        <w:tabs>
          <w:tab w:val="num" w:pos="360"/>
        </w:tabs>
        <w:ind w:left="360" w:hanging="360"/>
      </w:pPr>
      <w:rPr>
        <w:rFonts w:hint="default"/>
        <w:b/>
      </w:rPr>
    </w:lvl>
    <w:lvl w:ilvl="1">
      <w:start w:val="4"/>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34E7725"/>
    <w:multiLevelType w:val="hybridMultilevel"/>
    <w:tmpl w:val="49C0CA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4143158"/>
    <w:multiLevelType w:val="multilevel"/>
    <w:tmpl w:val="F2040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780C19"/>
    <w:multiLevelType w:val="hybridMultilevel"/>
    <w:tmpl w:val="A3D24E2E"/>
    <w:lvl w:ilvl="0" w:tplc="B5F86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9E6E38"/>
    <w:multiLevelType w:val="hybridMultilevel"/>
    <w:tmpl w:val="39C6DD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8794588"/>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8803F1C"/>
    <w:multiLevelType w:val="multilevel"/>
    <w:tmpl w:val="EA7660D8"/>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2"/>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F00FEB"/>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B945619"/>
    <w:multiLevelType w:val="hybridMultilevel"/>
    <w:tmpl w:val="A322F49A"/>
    <w:lvl w:ilvl="0" w:tplc="43C0AAB8">
      <w:start w:val="1"/>
      <w:numFmt w:val="lowerRoman"/>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2880"/>
        </w:tabs>
        <w:ind w:left="2880" w:hanging="360"/>
      </w:pPr>
      <w:rPr>
        <w:rFonts w:ascii="Symbol" w:hAnsi="Symbol" w:hint="default"/>
      </w:rPr>
    </w:lvl>
    <w:lvl w:ilvl="2" w:tplc="8662D130">
      <w:start w:val="1"/>
      <w:numFmt w:val="bullet"/>
      <w:lvlText w:val=""/>
      <w:lvlJc w:val="left"/>
      <w:pPr>
        <w:tabs>
          <w:tab w:val="num" w:pos="3780"/>
        </w:tabs>
        <w:ind w:left="3780" w:hanging="360"/>
      </w:pPr>
      <w:rPr>
        <w:rFonts w:ascii="Symbol" w:hAnsi="Symbol" w:hint="default"/>
      </w:rPr>
    </w:lvl>
    <w:lvl w:ilvl="3" w:tplc="7B422ECA">
      <w:start w:val="1"/>
      <w:numFmt w:val="decimal"/>
      <w:lvlText w:val="(%4)"/>
      <w:lvlJc w:val="left"/>
      <w:pPr>
        <w:ind w:left="4320" w:hanging="360"/>
      </w:pPr>
      <w:rPr>
        <w:rFonts w:hint="default"/>
      </w:rPr>
    </w:lvl>
    <w:lvl w:ilvl="4" w:tplc="A074EFE4" w:tentative="1">
      <w:start w:val="1"/>
      <w:numFmt w:val="lowerLetter"/>
      <w:lvlText w:val="%5."/>
      <w:lvlJc w:val="left"/>
      <w:pPr>
        <w:tabs>
          <w:tab w:val="num" w:pos="5040"/>
        </w:tabs>
        <w:ind w:left="5040" w:hanging="360"/>
      </w:pPr>
    </w:lvl>
    <w:lvl w:ilvl="5" w:tplc="8CD681AE" w:tentative="1">
      <w:start w:val="1"/>
      <w:numFmt w:val="lowerRoman"/>
      <w:lvlText w:val="%6."/>
      <w:lvlJc w:val="right"/>
      <w:pPr>
        <w:tabs>
          <w:tab w:val="num" w:pos="5760"/>
        </w:tabs>
        <w:ind w:left="5760" w:hanging="180"/>
      </w:pPr>
    </w:lvl>
    <w:lvl w:ilvl="6" w:tplc="5A224E80" w:tentative="1">
      <w:start w:val="1"/>
      <w:numFmt w:val="decimal"/>
      <w:lvlText w:val="%7."/>
      <w:lvlJc w:val="left"/>
      <w:pPr>
        <w:tabs>
          <w:tab w:val="num" w:pos="6480"/>
        </w:tabs>
        <w:ind w:left="6480" w:hanging="360"/>
      </w:pPr>
    </w:lvl>
    <w:lvl w:ilvl="7" w:tplc="DD84B13C" w:tentative="1">
      <w:start w:val="1"/>
      <w:numFmt w:val="lowerLetter"/>
      <w:lvlText w:val="%8."/>
      <w:lvlJc w:val="left"/>
      <w:pPr>
        <w:tabs>
          <w:tab w:val="num" w:pos="7200"/>
        </w:tabs>
        <w:ind w:left="7200" w:hanging="360"/>
      </w:pPr>
    </w:lvl>
    <w:lvl w:ilvl="8" w:tplc="FDA43D1E" w:tentative="1">
      <w:start w:val="1"/>
      <w:numFmt w:val="lowerRoman"/>
      <w:lvlText w:val="%9."/>
      <w:lvlJc w:val="right"/>
      <w:pPr>
        <w:tabs>
          <w:tab w:val="num" w:pos="7920"/>
        </w:tabs>
        <w:ind w:left="7920" w:hanging="180"/>
      </w:pPr>
    </w:lvl>
  </w:abstractNum>
  <w:abstractNum w:abstractNumId="47">
    <w:nsid w:val="3C722A7B"/>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E1A1F12"/>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E7E2331"/>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DC671A"/>
    <w:multiLevelType w:val="multilevel"/>
    <w:tmpl w:val="00E0F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1CD19DE"/>
    <w:multiLevelType w:val="hybridMultilevel"/>
    <w:tmpl w:val="00E0F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2EA437C"/>
    <w:multiLevelType w:val="hybridMultilevel"/>
    <w:tmpl w:val="68226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54826EB"/>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7886BCC"/>
    <w:multiLevelType w:val="multilevel"/>
    <w:tmpl w:val="4008E512"/>
    <w:lvl w:ilvl="0">
      <w:start w:val="9"/>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8FE013C"/>
    <w:multiLevelType w:val="hybridMultilevel"/>
    <w:tmpl w:val="F2040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B6F34DA"/>
    <w:multiLevelType w:val="multilevel"/>
    <w:tmpl w:val="649666F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C3718D8"/>
    <w:multiLevelType w:val="multilevel"/>
    <w:tmpl w:val="AB8A6B08"/>
    <w:lvl w:ilvl="0">
      <w:start w:val="7"/>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D881544"/>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1CD768D"/>
    <w:multiLevelType w:val="hybridMultilevel"/>
    <w:tmpl w:val="49188260"/>
    <w:lvl w:ilvl="0" w:tplc="40322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314E88"/>
    <w:multiLevelType w:val="multilevel"/>
    <w:tmpl w:val="EA7660D8"/>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2"/>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3785A39"/>
    <w:multiLevelType w:val="multilevel"/>
    <w:tmpl w:val="95D81B8E"/>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4103347"/>
    <w:multiLevelType w:val="hybridMultilevel"/>
    <w:tmpl w:val="BA144750"/>
    <w:lvl w:ilvl="0" w:tplc="DEA87D40">
      <w:start w:val="1"/>
      <w:numFmt w:val="decimal"/>
      <w:lvlText w:val="%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172F7A"/>
    <w:multiLevelType w:val="multilevel"/>
    <w:tmpl w:val="999A21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7534486"/>
    <w:multiLevelType w:val="multilevel"/>
    <w:tmpl w:val="F81CFB64"/>
    <w:lvl w:ilvl="0">
      <w:start w:val="5"/>
      <w:numFmt w:val="decimal"/>
      <w:lvlText w:val="%1."/>
      <w:lvlJc w:val="left"/>
      <w:pPr>
        <w:tabs>
          <w:tab w:val="num" w:pos="360"/>
        </w:tabs>
        <w:ind w:left="360" w:hanging="360"/>
      </w:pPr>
      <w:rPr>
        <w:rFonts w:hint="default"/>
      </w:rPr>
    </w:lvl>
    <w:lvl w:ilvl="1">
      <w:start w:val="3"/>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8C557EB"/>
    <w:multiLevelType w:val="multilevel"/>
    <w:tmpl w:val="2D08F0C0"/>
    <w:lvl w:ilvl="0">
      <w:start w:val="4"/>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1E976A9"/>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616246B"/>
    <w:multiLevelType w:val="multilevel"/>
    <w:tmpl w:val="E24AE3AC"/>
    <w:lvl w:ilvl="0">
      <w:start w:val="14"/>
      <w:numFmt w:val="decimal"/>
      <w:lvlText w:val="%1."/>
      <w:lvlJc w:val="left"/>
      <w:pPr>
        <w:tabs>
          <w:tab w:val="num" w:pos="360"/>
        </w:tabs>
        <w:ind w:left="360" w:hanging="360"/>
      </w:pPr>
      <w:rPr>
        <w:rFonts w:hint="default"/>
        <w:b/>
      </w:rPr>
    </w:lvl>
    <w:lvl w:ilvl="1">
      <w:start w:val="4"/>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92D2232"/>
    <w:multiLevelType w:val="multilevel"/>
    <w:tmpl w:val="041ABB50"/>
    <w:lvl w:ilvl="0">
      <w:start w:val="5"/>
      <w:numFmt w:val="decimal"/>
      <w:lvlText w:val="%1."/>
      <w:lvlJc w:val="left"/>
      <w:pPr>
        <w:tabs>
          <w:tab w:val="num" w:pos="360"/>
        </w:tabs>
        <w:ind w:left="360" w:hanging="360"/>
      </w:pPr>
      <w:rPr>
        <w:rFonts w:hint="default"/>
      </w:rPr>
    </w:lvl>
    <w:lvl w:ilvl="1">
      <w:start w:val="3"/>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ACC6B5E"/>
    <w:multiLevelType w:val="hybridMultilevel"/>
    <w:tmpl w:val="8B5E0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CC75CAD"/>
    <w:multiLevelType w:val="hybridMultilevel"/>
    <w:tmpl w:val="2C588018"/>
    <w:lvl w:ilvl="0" w:tplc="02D2A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7D1360"/>
    <w:multiLevelType w:val="hybridMultilevel"/>
    <w:tmpl w:val="E1AA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A4260D"/>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29928B1"/>
    <w:multiLevelType w:val="hybridMultilevel"/>
    <w:tmpl w:val="6E8E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10706D"/>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4960116"/>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50A5FB7"/>
    <w:multiLevelType w:val="multilevel"/>
    <w:tmpl w:val="5DEA3F2C"/>
    <w:lvl w:ilvl="0">
      <w:start w:val="10"/>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6FF6726"/>
    <w:multiLevelType w:val="hybridMultilevel"/>
    <w:tmpl w:val="E17C17C6"/>
    <w:lvl w:ilvl="0" w:tplc="D604F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D92039"/>
    <w:multiLevelType w:val="multilevel"/>
    <w:tmpl w:val="DD2446BE"/>
    <w:lvl w:ilvl="0">
      <w:start w:val="14"/>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8A47317"/>
    <w:multiLevelType w:val="hybridMultilevel"/>
    <w:tmpl w:val="32BA77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BB6394A"/>
    <w:multiLevelType w:val="multilevel"/>
    <w:tmpl w:val="FF809CB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C5923F8"/>
    <w:multiLevelType w:val="hybridMultilevel"/>
    <w:tmpl w:val="277C0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D806AC3"/>
    <w:multiLevelType w:val="multilevel"/>
    <w:tmpl w:val="D0805FDC"/>
    <w:lvl w:ilvl="0">
      <w:start w:val="11"/>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DC004FD"/>
    <w:multiLevelType w:val="multilevel"/>
    <w:tmpl w:val="6A12D304"/>
    <w:lvl w:ilvl="0">
      <w:start w:val="9"/>
      <w:numFmt w:val="decimal"/>
      <w:lvlText w:val="%1."/>
      <w:lvlJc w:val="left"/>
      <w:pPr>
        <w:tabs>
          <w:tab w:val="num" w:pos="360"/>
        </w:tabs>
        <w:ind w:left="360" w:hanging="360"/>
      </w:pPr>
      <w:rPr>
        <w:rFonts w:hint="default"/>
        <w:b/>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55"/>
  </w:num>
  <w:num w:numId="3">
    <w:abstractNumId w:val="51"/>
  </w:num>
  <w:num w:numId="4">
    <w:abstractNumId w:val="35"/>
  </w:num>
  <w:num w:numId="5">
    <w:abstractNumId w:val="69"/>
  </w:num>
  <w:num w:numId="6">
    <w:abstractNumId w:val="31"/>
  </w:num>
  <w:num w:numId="7">
    <w:abstractNumId w:val="46"/>
  </w:num>
  <w:num w:numId="8">
    <w:abstractNumId w:val="56"/>
  </w:num>
  <w:num w:numId="9">
    <w:abstractNumId w:val="16"/>
  </w:num>
  <w:num w:numId="10">
    <w:abstractNumId w:val="65"/>
  </w:num>
  <w:num w:numId="11">
    <w:abstractNumId w:val="68"/>
  </w:num>
  <w:num w:numId="12">
    <w:abstractNumId w:val="0"/>
  </w:num>
  <w:num w:numId="13">
    <w:abstractNumId w:val="76"/>
  </w:num>
  <w:num w:numId="14">
    <w:abstractNumId w:val="82"/>
  </w:num>
  <w:num w:numId="15">
    <w:abstractNumId w:val="12"/>
  </w:num>
  <w:num w:numId="16">
    <w:abstractNumId w:val="36"/>
  </w:num>
  <w:num w:numId="17">
    <w:abstractNumId w:val="6"/>
  </w:num>
  <w:num w:numId="18">
    <w:abstractNumId w:val="40"/>
  </w:num>
  <w:num w:numId="19">
    <w:abstractNumId w:val="39"/>
  </w:num>
  <w:num w:numId="20">
    <w:abstractNumId w:val="50"/>
  </w:num>
  <w:num w:numId="21">
    <w:abstractNumId w:val="22"/>
  </w:num>
  <w:num w:numId="22">
    <w:abstractNumId w:val="63"/>
  </w:num>
  <w:num w:numId="23">
    <w:abstractNumId w:val="14"/>
  </w:num>
  <w:num w:numId="24">
    <w:abstractNumId w:val="19"/>
  </w:num>
  <w:num w:numId="25">
    <w:abstractNumId w:val="42"/>
  </w:num>
  <w:num w:numId="26">
    <w:abstractNumId w:val="13"/>
  </w:num>
  <w:num w:numId="27">
    <w:abstractNumId w:val="21"/>
  </w:num>
  <w:num w:numId="28">
    <w:abstractNumId w:val="57"/>
  </w:num>
  <w:num w:numId="29">
    <w:abstractNumId w:val="54"/>
  </w:num>
  <w:num w:numId="30">
    <w:abstractNumId w:val="83"/>
  </w:num>
  <w:num w:numId="31">
    <w:abstractNumId w:val="7"/>
  </w:num>
  <w:num w:numId="32">
    <w:abstractNumId w:val="30"/>
  </w:num>
  <w:num w:numId="33">
    <w:abstractNumId w:val="78"/>
  </w:num>
  <w:num w:numId="34">
    <w:abstractNumId w:val="52"/>
  </w:num>
  <w:num w:numId="35">
    <w:abstractNumId w:val="59"/>
  </w:num>
  <w:num w:numId="36">
    <w:abstractNumId w:val="62"/>
  </w:num>
  <w:num w:numId="37">
    <w:abstractNumId w:val="1"/>
  </w:num>
  <w:num w:numId="38">
    <w:abstractNumId w:val="34"/>
  </w:num>
  <w:num w:numId="39">
    <w:abstractNumId w:val="61"/>
  </w:num>
  <w:num w:numId="40">
    <w:abstractNumId w:val="2"/>
  </w:num>
  <w:num w:numId="41">
    <w:abstractNumId w:val="15"/>
  </w:num>
  <w:num w:numId="42">
    <w:abstractNumId w:val="8"/>
  </w:num>
  <w:num w:numId="43">
    <w:abstractNumId w:val="67"/>
  </w:num>
  <w:num w:numId="44">
    <w:abstractNumId w:val="71"/>
  </w:num>
  <w:num w:numId="45">
    <w:abstractNumId w:val="27"/>
  </w:num>
  <w:num w:numId="46">
    <w:abstractNumId w:val="23"/>
  </w:num>
  <w:num w:numId="47">
    <w:abstractNumId w:val="10"/>
  </w:num>
  <w:num w:numId="48">
    <w:abstractNumId w:val="11"/>
  </w:num>
  <w:num w:numId="49">
    <w:abstractNumId w:val="17"/>
  </w:num>
  <w:num w:numId="50">
    <w:abstractNumId w:val="24"/>
  </w:num>
  <w:num w:numId="51">
    <w:abstractNumId w:val="64"/>
  </w:num>
  <w:num w:numId="52">
    <w:abstractNumId w:val="80"/>
  </w:num>
  <w:num w:numId="53">
    <w:abstractNumId w:val="44"/>
  </w:num>
  <w:num w:numId="54">
    <w:abstractNumId w:val="38"/>
  </w:num>
  <w:num w:numId="55">
    <w:abstractNumId w:val="60"/>
  </w:num>
  <w:num w:numId="56">
    <w:abstractNumId w:val="20"/>
  </w:num>
  <w:num w:numId="57">
    <w:abstractNumId w:val="26"/>
  </w:num>
  <w:num w:numId="58">
    <w:abstractNumId w:val="18"/>
  </w:num>
  <w:num w:numId="59">
    <w:abstractNumId w:val="79"/>
  </w:num>
  <w:num w:numId="60">
    <w:abstractNumId w:val="73"/>
  </w:num>
  <w:num w:numId="61">
    <w:abstractNumId w:val="28"/>
  </w:num>
  <w:num w:numId="62">
    <w:abstractNumId w:val="3"/>
  </w:num>
  <w:num w:numId="63">
    <w:abstractNumId w:val="77"/>
  </w:num>
  <w:num w:numId="64">
    <w:abstractNumId w:val="70"/>
  </w:num>
  <w:num w:numId="65">
    <w:abstractNumId w:val="41"/>
  </w:num>
  <w:num w:numId="66">
    <w:abstractNumId w:val="33"/>
  </w:num>
  <w:num w:numId="67">
    <w:abstractNumId w:val="4"/>
  </w:num>
  <w:num w:numId="68">
    <w:abstractNumId w:val="45"/>
  </w:num>
  <w:num w:numId="69">
    <w:abstractNumId w:val="5"/>
  </w:num>
  <w:num w:numId="70">
    <w:abstractNumId w:val="74"/>
  </w:num>
  <w:num w:numId="71">
    <w:abstractNumId w:val="32"/>
  </w:num>
  <w:num w:numId="72">
    <w:abstractNumId w:val="48"/>
  </w:num>
  <w:num w:numId="73">
    <w:abstractNumId w:val="49"/>
  </w:num>
  <w:num w:numId="74">
    <w:abstractNumId w:val="81"/>
  </w:num>
  <w:num w:numId="75">
    <w:abstractNumId w:val="58"/>
  </w:num>
  <w:num w:numId="76">
    <w:abstractNumId w:val="9"/>
  </w:num>
  <w:num w:numId="77">
    <w:abstractNumId w:val="66"/>
  </w:num>
  <w:num w:numId="78">
    <w:abstractNumId w:val="53"/>
  </w:num>
  <w:num w:numId="79">
    <w:abstractNumId w:val="72"/>
  </w:num>
  <w:num w:numId="80">
    <w:abstractNumId w:val="75"/>
  </w:num>
  <w:num w:numId="81">
    <w:abstractNumId w:val="43"/>
  </w:num>
  <w:num w:numId="82">
    <w:abstractNumId w:val="37"/>
  </w:num>
  <w:num w:numId="83">
    <w:abstractNumId w:val="25"/>
  </w:num>
  <w:num w:numId="84">
    <w:abstractNumId w:val="4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46BB"/>
    <w:rsid w:val="00004AB1"/>
    <w:rsid w:val="000167AC"/>
    <w:rsid w:val="00022BCA"/>
    <w:rsid w:val="00023BF2"/>
    <w:rsid w:val="000346BB"/>
    <w:rsid w:val="000477D4"/>
    <w:rsid w:val="00081BFF"/>
    <w:rsid w:val="000839EC"/>
    <w:rsid w:val="000A734B"/>
    <w:rsid w:val="000C46D8"/>
    <w:rsid w:val="000C5C90"/>
    <w:rsid w:val="000D0EB8"/>
    <w:rsid w:val="000D6DEB"/>
    <w:rsid w:val="000D6EBF"/>
    <w:rsid w:val="000E05FC"/>
    <w:rsid w:val="000F088E"/>
    <w:rsid w:val="00105F97"/>
    <w:rsid w:val="00134644"/>
    <w:rsid w:val="0014564F"/>
    <w:rsid w:val="001701B1"/>
    <w:rsid w:val="00191DCF"/>
    <w:rsid w:val="001B6585"/>
    <w:rsid w:val="001C35CE"/>
    <w:rsid w:val="001D7DEE"/>
    <w:rsid w:val="001E09CF"/>
    <w:rsid w:val="001E1176"/>
    <w:rsid w:val="00203179"/>
    <w:rsid w:val="00204895"/>
    <w:rsid w:val="0020578D"/>
    <w:rsid w:val="002138EC"/>
    <w:rsid w:val="00227F77"/>
    <w:rsid w:val="00245727"/>
    <w:rsid w:val="00247F9F"/>
    <w:rsid w:val="00255F6F"/>
    <w:rsid w:val="00276DDB"/>
    <w:rsid w:val="002A31ED"/>
    <w:rsid w:val="002B17EF"/>
    <w:rsid w:val="002B2D7D"/>
    <w:rsid w:val="002B30D2"/>
    <w:rsid w:val="002B34D0"/>
    <w:rsid w:val="002B3CDD"/>
    <w:rsid w:val="002B50F9"/>
    <w:rsid w:val="002C1539"/>
    <w:rsid w:val="002C2DFD"/>
    <w:rsid w:val="002C73C2"/>
    <w:rsid w:val="002E753B"/>
    <w:rsid w:val="002F340E"/>
    <w:rsid w:val="00315684"/>
    <w:rsid w:val="00321046"/>
    <w:rsid w:val="003313DB"/>
    <w:rsid w:val="0033282D"/>
    <w:rsid w:val="003338B0"/>
    <w:rsid w:val="003367C3"/>
    <w:rsid w:val="0035455E"/>
    <w:rsid w:val="0036599C"/>
    <w:rsid w:val="003957ED"/>
    <w:rsid w:val="003B2259"/>
    <w:rsid w:val="003C5D4D"/>
    <w:rsid w:val="003D4B24"/>
    <w:rsid w:val="003E3D1F"/>
    <w:rsid w:val="003F62AB"/>
    <w:rsid w:val="00426889"/>
    <w:rsid w:val="00436EE0"/>
    <w:rsid w:val="00440408"/>
    <w:rsid w:val="0044092E"/>
    <w:rsid w:val="004434C6"/>
    <w:rsid w:val="00453683"/>
    <w:rsid w:val="00457A1C"/>
    <w:rsid w:val="0046596C"/>
    <w:rsid w:val="00476D23"/>
    <w:rsid w:val="004817B3"/>
    <w:rsid w:val="004918B3"/>
    <w:rsid w:val="004920CA"/>
    <w:rsid w:val="004A3ACA"/>
    <w:rsid w:val="004B33E8"/>
    <w:rsid w:val="004B6A7D"/>
    <w:rsid w:val="004C2576"/>
    <w:rsid w:val="004C7951"/>
    <w:rsid w:val="004D6417"/>
    <w:rsid w:val="004E0F29"/>
    <w:rsid w:val="004E1E5C"/>
    <w:rsid w:val="0052295F"/>
    <w:rsid w:val="00524E9C"/>
    <w:rsid w:val="00542C6A"/>
    <w:rsid w:val="005457E0"/>
    <w:rsid w:val="00556685"/>
    <w:rsid w:val="00587C94"/>
    <w:rsid w:val="00594DC7"/>
    <w:rsid w:val="005A0D73"/>
    <w:rsid w:val="005B3B16"/>
    <w:rsid w:val="005E103A"/>
    <w:rsid w:val="00614873"/>
    <w:rsid w:val="00630319"/>
    <w:rsid w:val="00634175"/>
    <w:rsid w:val="00643474"/>
    <w:rsid w:val="00693D95"/>
    <w:rsid w:val="006971A1"/>
    <w:rsid w:val="006B2740"/>
    <w:rsid w:val="006C08F2"/>
    <w:rsid w:val="006C0DC2"/>
    <w:rsid w:val="006F1160"/>
    <w:rsid w:val="006F3DBC"/>
    <w:rsid w:val="00701CDE"/>
    <w:rsid w:val="00702062"/>
    <w:rsid w:val="0073234F"/>
    <w:rsid w:val="00737318"/>
    <w:rsid w:val="00740385"/>
    <w:rsid w:val="00740A97"/>
    <w:rsid w:val="00753A1A"/>
    <w:rsid w:val="00783423"/>
    <w:rsid w:val="007863E0"/>
    <w:rsid w:val="007B1288"/>
    <w:rsid w:val="007B65D1"/>
    <w:rsid w:val="007E0B99"/>
    <w:rsid w:val="00816DC0"/>
    <w:rsid w:val="00817A6D"/>
    <w:rsid w:val="00823A88"/>
    <w:rsid w:val="00830310"/>
    <w:rsid w:val="0084317B"/>
    <w:rsid w:val="008536EC"/>
    <w:rsid w:val="0087473B"/>
    <w:rsid w:val="0088208D"/>
    <w:rsid w:val="008A44B0"/>
    <w:rsid w:val="008A55C0"/>
    <w:rsid w:val="008C3306"/>
    <w:rsid w:val="008C3A20"/>
    <w:rsid w:val="008C5280"/>
    <w:rsid w:val="008F14AD"/>
    <w:rsid w:val="00902AEF"/>
    <w:rsid w:val="009126AA"/>
    <w:rsid w:val="00957D7E"/>
    <w:rsid w:val="00967C81"/>
    <w:rsid w:val="00977688"/>
    <w:rsid w:val="009810F2"/>
    <w:rsid w:val="00984EE5"/>
    <w:rsid w:val="00991629"/>
    <w:rsid w:val="00991E35"/>
    <w:rsid w:val="009A6A55"/>
    <w:rsid w:val="009B70D5"/>
    <w:rsid w:val="009B78B6"/>
    <w:rsid w:val="009F77A0"/>
    <w:rsid w:val="00A0788D"/>
    <w:rsid w:val="00A10633"/>
    <w:rsid w:val="00A35C4A"/>
    <w:rsid w:val="00A35D04"/>
    <w:rsid w:val="00A519F3"/>
    <w:rsid w:val="00AD3938"/>
    <w:rsid w:val="00AE142E"/>
    <w:rsid w:val="00AE5880"/>
    <w:rsid w:val="00AF67B6"/>
    <w:rsid w:val="00B0369E"/>
    <w:rsid w:val="00B25447"/>
    <w:rsid w:val="00B3656F"/>
    <w:rsid w:val="00B457E7"/>
    <w:rsid w:val="00B52F5E"/>
    <w:rsid w:val="00B62DA9"/>
    <w:rsid w:val="00B86D42"/>
    <w:rsid w:val="00BA2FF7"/>
    <w:rsid w:val="00BA5395"/>
    <w:rsid w:val="00BB1712"/>
    <w:rsid w:val="00BB536C"/>
    <w:rsid w:val="00BD3831"/>
    <w:rsid w:val="00BD473C"/>
    <w:rsid w:val="00BD750E"/>
    <w:rsid w:val="00BE0229"/>
    <w:rsid w:val="00C12128"/>
    <w:rsid w:val="00C20E51"/>
    <w:rsid w:val="00C24C9C"/>
    <w:rsid w:val="00C25540"/>
    <w:rsid w:val="00C25FEA"/>
    <w:rsid w:val="00C276D4"/>
    <w:rsid w:val="00C936C0"/>
    <w:rsid w:val="00CB04F6"/>
    <w:rsid w:val="00CB3863"/>
    <w:rsid w:val="00D01EC3"/>
    <w:rsid w:val="00D22D2C"/>
    <w:rsid w:val="00D25A1A"/>
    <w:rsid w:val="00D37E28"/>
    <w:rsid w:val="00D41160"/>
    <w:rsid w:val="00D42A01"/>
    <w:rsid w:val="00D7420E"/>
    <w:rsid w:val="00D863FC"/>
    <w:rsid w:val="00D95EAF"/>
    <w:rsid w:val="00DB1830"/>
    <w:rsid w:val="00DC6766"/>
    <w:rsid w:val="00DE28D9"/>
    <w:rsid w:val="00DE2CC8"/>
    <w:rsid w:val="00DF235D"/>
    <w:rsid w:val="00E00FFE"/>
    <w:rsid w:val="00E16198"/>
    <w:rsid w:val="00E22E96"/>
    <w:rsid w:val="00E772C6"/>
    <w:rsid w:val="00E81152"/>
    <w:rsid w:val="00E879B8"/>
    <w:rsid w:val="00E92CDC"/>
    <w:rsid w:val="00EA2B85"/>
    <w:rsid w:val="00EC1707"/>
    <w:rsid w:val="00EC7007"/>
    <w:rsid w:val="00EC795E"/>
    <w:rsid w:val="00ED04D8"/>
    <w:rsid w:val="00ED6A43"/>
    <w:rsid w:val="00F02746"/>
    <w:rsid w:val="00F161CC"/>
    <w:rsid w:val="00F36910"/>
    <w:rsid w:val="00F4357D"/>
    <w:rsid w:val="00F87D66"/>
    <w:rsid w:val="00FA7584"/>
    <w:rsid w:val="00FD72F7"/>
    <w:rsid w:val="00FF09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2F5323"/>
  </w:style>
  <w:style w:type="paragraph" w:styleId="Heading1">
    <w:name w:val="heading 1"/>
    <w:basedOn w:val="Normal"/>
    <w:next w:val="Normal"/>
    <w:qFormat/>
    <w:rsid w:val="002F5323"/>
    <w:pPr>
      <w:keepNext/>
      <w:outlineLvl w:val="0"/>
    </w:pPr>
    <w:rPr>
      <w:sz w:val="24"/>
    </w:rPr>
  </w:style>
  <w:style w:type="paragraph" w:styleId="Heading2">
    <w:name w:val="heading 2"/>
    <w:basedOn w:val="Normal"/>
    <w:next w:val="Normal"/>
    <w:qFormat/>
    <w:rsid w:val="002F5323"/>
    <w:pPr>
      <w:keepNext/>
      <w:outlineLvl w:val="1"/>
    </w:pPr>
    <w:rPr>
      <w:b/>
      <w:color w:val="008000"/>
      <w:sz w:val="32"/>
    </w:rPr>
  </w:style>
  <w:style w:type="paragraph" w:styleId="Heading3">
    <w:name w:val="heading 3"/>
    <w:basedOn w:val="Normal"/>
    <w:next w:val="Normal"/>
    <w:qFormat/>
    <w:rsid w:val="002F5323"/>
    <w:pPr>
      <w:keepNext/>
      <w:jc w:val="both"/>
      <w:outlineLvl w:val="2"/>
    </w:pPr>
    <w:rPr>
      <w:sz w:val="24"/>
    </w:rPr>
  </w:style>
  <w:style w:type="paragraph" w:styleId="Heading4">
    <w:name w:val="heading 4"/>
    <w:basedOn w:val="Normal"/>
    <w:next w:val="Normal"/>
    <w:qFormat/>
    <w:rsid w:val="002F5323"/>
    <w:pPr>
      <w:keepNext/>
      <w:outlineLvl w:val="3"/>
    </w:pPr>
    <w:rPr>
      <w:b/>
      <w:sz w:val="24"/>
    </w:rPr>
  </w:style>
  <w:style w:type="paragraph" w:styleId="Heading5">
    <w:name w:val="heading 5"/>
    <w:basedOn w:val="Normal"/>
    <w:next w:val="Normal"/>
    <w:qFormat/>
    <w:rsid w:val="002F5323"/>
    <w:pPr>
      <w:keepNext/>
      <w:jc w:val="center"/>
      <w:outlineLvl w:val="4"/>
    </w:pPr>
    <w:rPr>
      <w:b/>
      <w:color w:val="00FFFF"/>
      <w:sz w:val="24"/>
    </w:rPr>
  </w:style>
  <w:style w:type="paragraph" w:styleId="Heading6">
    <w:name w:val="heading 6"/>
    <w:basedOn w:val="Normal"/>
    <w:next w:val="Normal"/>
    <w:qFormat/>
    <w:rsid w:val="002F5323"/>
    <w:pPr>
      <w:keepNext/>
      <w:ind w:left="-1440"/>
      <w:jc w:val="both"/>
      <w:outlineLvl w:val="5"/>
    </w:pPr>
    <w:rPr>
      <w:b/>
      <w:sz w:val="24"/>
    </w:rPr>
  </w:style>
  <w:style w:type="paragraph" w:styleId="Heading7">
    <w:name w:val="heading 7"/>
    <w:basedOn w:val="Normal"/>
    <w:next w:val="Normal"/>
    <w:qFormat/>
    <w:rsid w:val="002F5323"/>
    <w:pPr>
      <w:keepNext/>
      <w:ind w:left="-1440"/>
      <w:jc w:val="center"/>
      <w:outlineLvl w:val="6"/>
    </w:pPr>
    <w:rPr>
      <w:b/>
      <w:sz w:val="24"/>
    </w:rPr>
  </w:style>
  <w:style w:type="paragraph" w:styleId="Heading8">
    <w:name w:val="heading 8"/>
    <w:basedOn w:val="Normal"/>
    <w:next w:val="Normal"/>
    <w:qFormat/>
    <w:rsid w:val="002F5323"/>
    <w:pPr>
      <w:keepNext/>
      <w:numPr>
        <w:numId w:val="1"/>
      </w:numPr>
      <w:jc w:val="both"/>
      <w:outlineLvl w:val="7"/>
    </w:pPr>
    <w:rPr>
      <w:b/>
      <w:sz w:val="24"/>
    </w:rPr>
  </w:style>
  <w:style w:type="paragraph" w:styleId="Heading9">
    <w:name w:val="heading 9"/>
    <w:basedOn w:val="Normal"/>
    <w:next w:val="Normal"/>
    <w:qFormat/>
    <w:rsid w:val="002F5323"/>
    <w:pPr>
      <w:keepNext/>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5323"/>
    <w:pPr>
      <w:jc w:val="both"/>
    </w:pPr>
    <w:rPr>
      <w:sz w:val="24"/>
    </w:rPr>
  </w:style>
  <w:style w:type="paragraph" w:styleId="BodyTextIndent">
    <w:name w:val="Body Text Indent"/>
    <w:basedOn w:val="Normal"/>
    <w:rsid w:val="002F5323"/>
    <w:pPr>
      <w:ind w:left="1440" w:hanging="1440"/>
    </w:pPr>
    <w:rPr>
      <w:b/>
      <w:sz w:val="28"/>
    </w:rPr>
  </w:style>
  <w:style w:type="paragraph" w:styleId="BodyText2">
    <w:name w:val="Body Text 2"/>
    <w:basedOn w:val="Normal"/>
    <w:rsid w:val="002F5323"/>
    <w:rPr>
      <w:sz w:val="22"/>
    </w:rPr>
  </w:style>
  <w:style w:type="paragraph" w:styleId="BodyText3">
    <w:name w:val="Body Text 3"/>
    <w:basedOn w:val="Normal"/>
    <w:rsid w:val="002F5323"/>
    <w:rPr>
      <w:sz w:val="24"/>
    </w:rPr>
  </w:style>
  <w:style w:type="paragraph" w:styleId="Header">
    <w:name w:val="header"/>
    <w:basedOn w:val="Normal"/>
    <w:link w:val="HeaderChar"/>
    <w:uiPriority w:val="99"/>
    <w:rsid w:val="002F5323"/>
    <w:pPr>
      <w:tabs>
        <w:tab w:val="center" w:pos="4320"/>
        <w:tab w:val="right" w:pos="8640"/>
      </w:tabs>
    </w:pPr>
  </w:style>
  <w:style w:type="paragraph" w:styleId="Footer">
    <w:name w:val="footer"/>
    <w:basedOn w:val="Normal"/>
    <w:link w:val="FooterChar"/>
    <w:uiPriority w:val="99"/>
    <w:rsid w:val="002F5323"/>
    <w:pPr>
      <w:tabs>
        <w:tab w:val="center" w:pos="4320"/>
        <w:tab w:val="right" w:pos="8640"/>
      </w:tabs>
    </w:pPr>
  </w:style>
  <w:style w:type="paragraph" w:styleId="BodyTextIndent2">
    <w:name w:val="Body Text Indent 2"/>
    <w:basedOn w:val="Normal"/>
    <w:rsid w:val="002F5323"/>
    <w:pPr>
      <w:ind w:left="720"/>
      <w:jc w:val="both"/>
    </w:pPr>
    <w:rPr>
      <w:sz w:val="24"/>
    </w:rPr>
  </w:style>
  <w:style w:type="paragraph" w:styleId="BodyTextIndent3">
    <w:name w:val="Body Text Indent 3"/>
    <w:basedOn w:val="Normal"/>
    <w:rsid w:val="002F5323"/>
    <w:pPr>
      <w:ind w:left="1440" w:hanging="720"/>
      <w:jc w:val="both"/>
    </w:pPr>
    <w:rPr>
      <w:sz w:val="24"/>
    </w:rPr>
  </w:style>
  <w:style w:type="paragraph" w:styleId="Title">
    <w:name w:val="Title"/>
    <w:basedOn w:val="Normal"/>
    <w:qFormat/>
    <w:rsid w:val="002F5323"/>
    <w:pPr>
      <w:jc w:val="center"/>
    </w:pPr>
    <w:rPr>
      <w:b/>
      <w:sz w:val="28"/>
    </w:rPr>
  </w:style>
  <w:style w:type="character" w:styleId="PageNumber">
    <w:name w:val="page number"/>
    <w:basedOn w:val="DefaultParagraphFont"/>
    <w:rsid w:val="002F5323"/>
  </w:style>
  <w:style w:type="paragraph" w:styleId="List">
    <w:name w:val="List"/>
    <w:basedOn w:val="Normal"/>
    <w:rsid w:val="002F5323"/>
    <w:pPr>
      <w:ind w:left="360" w:hanging="360"/>
    </w:pPr>
  </w:style>
  <w:style w:type="paragraph" w:styleId="List2">
    <w:name w:val="List 2"/>
    <w:basedOn w:val="Normal"/>
    <w:rsid w:val="002F5323"/>
    <w:pPr>
      <w:ind w:left="720" w:hanging="360"/>
    </w:pPr>
  </w:style>
  <w:style w:type="paragraph" w:styleId="Salutation">
    <w:name w:val="Salutation"/>
    <w:basedOn w:val="Normal"/>
    <w:next w:val="Normal"/>
    <w:rsid w:val="002F5323"/>
  </w:style>
  <w:style w:type="paragraph" w:styleId="Closing">
    <w:name w:val="Closing"/>
    <w:basedOn w:val="Normal"/>
    <w:rsid w:val="002F5323"/>
    <w:pPr>
      <w:ind w:left="4320"/>
    </w:pPr>
  </w:style>
  <w:style w:type="paragraph" w:styleId="Date">
    <w:name w:val="Date"/>
    <w:basedOn w:val="Normal"/>
    <w:next w:val="Normal"/>
    <w:rsid w:val="002F5323"/>
  </w:style>
  <w:style w:type="paragraph" w:customStyle="1" w:styleId="CcList">
    <w:name w:val="Cc List"/>
    <w:basedOn w:val="Normal"/>
    <w:rsid w:val="002F5323"/>
  </w:style>
  <w:style w:type="paragraph" w:styleId="ListContinue">
    <w:name w:val="List Continue"/>
    <w:basedOn w:val="Normal"/>
    <w:rsid w:val="002F5323"/>
    <w:pPr>
      <w:spacing w:after="120"/>
      <w:ind w:left="360"/>
    </w:pPr>
  </w:style>
  <w:style w:type="paragraph" w:customStyle="1" w:styleId="InsideAddress">
    <w:name w:val="Inside Address"/>
    <w:basedOn w:val="Normal"/>
    <w:rsid w:val="002F5323"/>
  </w:style>
  <w:style w:type="paragraph" w:styleId="Signature">
    <w:name w:val="Signature"/>
    <w:basedOn w:val="Normal"/>
    <w:rsid w:val="002F5323"/>
    <w:pPr>
      <w:ind w:left="4320"/>
    </w:pPr>
  </w:style>
  <w:style w:type="paragraph" w:customStyle="1" w:styleId="ReturnAddress">
    <w:name w:val="Return Address"/>
    <w:basedOn w:val="Normal"/>
    <w:rsid w:val="002F5323"/>
  </w:style>
  <w:style w:type="paragraph" w:customStyle="1" w:styleId="SignatureJobTitle">
    <w:name w:val="Signature Job Title"/>
    <w:basedOn w:val="Signature"/>
    <w:rsid w:val="002F5323"/>
  </w:style>
  <w:style w:type="paragraph" w:customStyle="1" w:styleId="SignatureCompany">
    <w:name w:val="Signature Company"/>
    <w:basedOn w:val="Signature"/>
    <w:rsid w:val="002F5323"/>
  </w:style>
  <w:style w:type="paragraph" w:customStyle="1" w:styleId="Enclosure">
    <w:name w:val="Enclosure"/>
    <w:basedOn w:val="Normal"/>
    <w:rsid w:val="002F5323"/>
  </w:style>
  <w:style w:type="paragraph" w:customStyle="1" w:styleId="ReferenceLine">
    <w:name w:val="Reference Line"/>
    <w:basedOn w:val="BodyText"/>
    <w:rsid w:val="002F5323"/>
  </w:style>
  <w:style w:type="paragraph" w:styleId="NormalIndent">
    <w:name w:val="Normal Indent"/>
    <w:basedOn w:val="Normal"/>
    <w:rsid w:val="002F5323"/>
    <w:pPr>
      <w:ind w:left="720"/>
    </w:pPr>
  </w:style>
  <w:style w:type="paragraph" w:styleId="BalloonText">
    <w:name w:val="Balloon Text"/>
    <w:basedOn w:val="Normal"/>
    <w:semiHidden/>
    <w:rsid w:val="00C238BA"/>
    <w:rPr>
      <w:rFonts w:ascii="Tahoma" w:hAnsi="Tahoma" w:cs="Tahoma"/>
      <w:sz w:val="16"/>
      <w:szCs w:val="16"/>
    </w:rPr>
  </w:style>
  <w:style w:type="table" w:styleId="TableGrid">
    <w:name w:val="Table Grid"/>
    <w:basedOn w:val="TableNormal"/>
    <w:rsid w:val="00CB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F3085"/>
    <w:rPr>
      <w:sz w:val="16"/>
      <w:szCs w:val="16"/>
    </w:rPr>
  </w:style>
  <w:style w:type="paragraph" w:styleId="CommentText">
    <w:name w:val="annotation text"/>
    <w:basedOn w:val="Normal"/>
    <w:link w:val="CommentTextChar"/>
    <w:uiPriority w:val="99"/>
    <w:rsid w:val="00AF3085"/>
  </w:style>
  <w:style w:type="paragraph" w:styleId="CommentSubject">
    <w:name w:val="annotation subject"/>
    <w:basedOn w:val="CommentText"/>
    <w:next w:val="CommentText"/>
    <w:semiHidden/>
    <w:rsid w:val="00AF3085"/>
    <w:rPr>
      <w:b/>
      <w:bCs/>
    </w:rPr>
  </w:style>
  <w:style w:type="paragraph" w:customStyle="1" w:styleId="ColorfulList-Accent11">
    <w:name w:val="Colorful List - Accent 11"/>
    <w:basedOn w:val="Normal"/>
    <w:uiPriority w:val="34"/>
    <w:qFormat/>
    <w:rsid w:val="00C61690"/>
    <w:pPr>
      <w:ind w:left="720"/>
    </w:pPr>
  </w:style>
  <w:style w:type="character" w:styleId="LineNumber">
    <w:name w:val="line number"/>
    <w:basedOn w:val="DefaultParagraphFont"/>
    <w:rsid w:val="00E657D1"/>
  </w:style>
  <w:style w:type="character" w:customStyle="1" w:styleId="FooterChar">
    <w:name w:val="Footer Char"/>
    <w:basedOn w:val="DefaultParagraphFont"/>
    <w:link w:val="Footer"/>
    <w:uiPriority w:val="99"/>
    <w:rsid w:val="002C73C2"/>
  </w:style>
  <w:style w:type="paragraph" w:styleId="Revision">
    <w:name w:val="Revision"/>
    <w:hidden/>
    <w:uiPriority w:val="71"/>
    <w:rsid w:val="00E772C6"/>
  </w:style>
  <w:style w:type="paragraph" w:styleId="ListParagraph">
    <w:name w:val="List Paragraph"/>
    <w:basedOn w:val="Normal"/>
    <w:uiPriority w:val="72"/>
    <w:qFormat/>
    <w:rsid w:val="00977688"/>
    <w:pPr>
      <w:ind w:left="720"/>
      <w:contextualSpacing/>
    </w:pPr>
  </w:style>
  <w:style w:type="paragraph" w:styleId="FootnoteText">
    <w:name w:val="footnote text"/>
    <w:basedOn w:val="Normal"/>
    <w:link w:val="FootnoteTextChar"/>
    <w:rsid w:val="00F4357D"/>
  </w:style>
  <w:style w:type="character" w:customStyle="1" w:styleId="FootnoteTextChar">
    <w:name w:val="Footnote Text Char"/>
    <w:basedOn w:val="DefaultParagraphFont"/>
    <w:link w:val="FootnoteText"/>
    <w:rsid w:val="00F4357D"/>
  </w:style>
  <w:style w:type="character" w:styleId="FootnoteReference">
    <w:name w:val="footnote reference"/>
    <w:basedOn w:val="DefaultParagraphFont"/>
    <w:rsid w:val="00F4357D"/>
    <w:rPr>
      <w:vertAlign w:val="superscript"/>
    </w:rPr>
  </w:style>
  <w:style w:type="character" w:customStyle="1" w:styleId="HeaderChar">
    <w:name w:val="Header Char"/>
    <w:basedOn w:val="DefaultParagraphFont"/>
    <w:link w:val="Header"/>
    <w:uiPriority w:val="99"/>
    <w:rsid w:val="0044092E"/>
  </w:style>
  <w:style w:type="character" w:customStyle="1" w:styleId="CommentTextChar">
    <w:name w:val="Comment Text Char"/>
    <w:basedOn w:val="DefaultParagraphFont"/>
    <w:link w:val="CommentText"/>
    <w:uiPriority w:val="99"/>
    <w:locked/>
    <w:rsid w:val="00440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2F5323"/>
  </w:style>
  <w:style w:type="paragraph" w:styleId="Heading1">
    <w:name w:val="heading 1"/>
    <w:basedOn w:val="Normal"/>
    <w:next w:val="Normal"/>
    <w:qFormat/>
    <w:rsid w:val="002F5323"/>
    <w:pPr>
      <w:keepNext/>
      <w:outlineLvl w:val="0"/>
    </w:pPr>
    <w:rPr>
      <w:sz w:val="24"/>
    </w:rPr>
  </w:style>
  <w:style w:type="paragraph" w:styleId="Heading2">
    <w:name w:val="heading 2"/>
    <w:basedOn w:val="Normal"/>
    <w:next w:val="Normal"/>
    <w:qFormat/>
    <w:rsid w:val="002F5323"/>
    <w:pPr>
      <w:keepNext/>
      <w:outlineLvl w:val="1"/>
    </w:pPr>
    <w:rPr>
      <w:b/>
      <w:color w:val="008000"/>
      <w:sz w:val="32"/>
    </w:rPr>
  </w:style>
  <w:style w:type="paragraph" w:styleId="Heading3">
    <w:name w:val="heading 3"/>
    <w:basedOn w:val="Normal"/>
    <w:next w:val="Normal"/>
    <w:qFormat/>
    <w:rsid w:val="002F5323"/>
    <w:pPr>
      <w:keepNext/>
      <w:jc w:val="both"/>
      <w:outlineLvl w:val="2"/>
    </w:pPr>
    <w:rPr>
      <w:sz w:val="24"/>
    </w:rPr>
  </w:style>
  <w:style w:type="paragraph" w:styleId="Heading4">
    <w:name w:val="heading 4"/>
    <w:basedOn w:val="Normal"/>
    <w:next w:val="Normal"/>
    <w:qFormat/>
    <w:rsid w:val="002F5323"/>
    <w:pPr>
      <w:keepNext/>
      <w:outlineLvl w:val="3"/>
    </w:pPr>
    <w:rPr>
      <w:b/>
      <w:sz w:val="24"/>
    </w:rPr>
  </w:style>
  <w:style w:type="paragraph" w:styleId="Heading5">
    <w:name w:val="heading 5"/>
    <w:basedOn w:val="Normal"/>
    <w:next w:val="Normal"/>
    <w:qFormat/>
    <w:rsid w:val="002F5323"/>
    <w:pPr>
      <w:keepNext/>
      <w:jc w:val="center"/>
      <w:outlineLvl w:val="4"/>
    </w:pPr>
    <w:rPr>
      <w:b/>
      <w:color w:val="00FFFF"/>
      <w:sz w:val="24"/>
    </w:rPr>
  </w:style>
  <w:style w:type="paragraph" w:styleId="Heading6">
    <w:name w:val="heading 6"/>
    <w:basedOn w:val="Normal"/>
    <w:next w:val="Normal"/>
    <w:qFormat/>
    <w:rsid w:val="002F5323"/>
    <w:pPr>
      <w:keepNext/>
      <w:ind w:left="-1440"/>
      <w:jc w:val="both"/>
      <w:outlineLvl w:val="5"/>
    </w:pPr>
    <w:rPr>
      <w:b/>
      <w:sz w:val="24"/>
    </w:rPr>
  </w:style>
  <w:style w:type="paragraph" w:styleId="Heading7">
    <w:name w:val="heading 7"/>
    <w:basedOn w:val="Normal"/>
    <w:next w:val="Normal"/>
    <w:qFormat/>
    <w:rsid w:val="002F5323"/>
    <w:pPr>
      <w:keepNext/>
      <w:ind w:left="-1440"/>
      <w:jc w:val="center"/>
      <w:outlineLvl w:val="6"/>
    </w:pPr>
    <w:rPr>
      <w:b/>
      <w:sz w:val="24"/>
    </w:rPr>
  </w:style>
  <w:style w:type="paragraph" w:styleId="Heading8">
    <w:name w:val="heading 8"/>
    <w:basedOn w:val="Normal"/>
    <w:next w:val="Normal"/>
    <w:qFormat/>
    <w:rsid w:val="002F5323"/>
    <w:pPr>
      <w:keepNext/>
      <w:numPr>
        <w:numId w:val="1"/>
      </w:numPr>
      <w:jc w:val="both"/>
      <w:outlineLvl w:val="7"/>
    </w:pPr>
    <w:rPr>
      <w:b/>
      <w:sz w:val="24"/>
    </w:rPr>
  </w:style>
  <w:style w:type="paragraph" w:styleId="Heading9">
    <w:name w:val="heading 9"/>
    <w:basedOn w:val="Normal"/>
    <w:next w:val="Normal"/>
    <w:qFormat/>
    <w:rsid w:val="002F5323"/>
    <w:pPr>
      <w:keepNext/>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5323"/>
    <w:pPr>
      <w:jc w:val="both"/>
    </w:pPr>
    <w:rPr>
      <w:sz w:val="24"/>
    </w:rPr>
  </w:style>
  <w:style w:type="paragraph" w:styleId="BodyTextIndent">
    <w:name w:val="Body Text Indent"/>
    <w:basedOn w:val="Normal"/>
    <w:rsid w:val="002F5323"/>
    <w:pPr>
      <w:ind w:left="1440" w:hanging="1440"/>
    </w:pPr>
    <w:rPr>
      <w:b/>
      <w:sz w:val="28"/>
    </w:rPr>
  </w:style>
  <w:style w:type="paragraph" w:styleId="BodyText2">
    <w:name w:val="Body Text 2"/>
    <w:basedOn w:val="Normal"/>
    <w:rsid w:val="002F5323"/>
    <w:rPr>
      <w:sz w:val="22"/>
    </w:rPr>
  </w:style>
  <w:style w:type="paragraph" w:styleId="BodyText3">
    <w:name w:val="Body Text 3"/>
    <w:basedOn w:val="Normal"/>
    <w:rsid w:val="002F5323"/>
    <w:rPr>
      <w:sz w:val="24"/>
    </w:rPr>
  </w:style>
  <w:style w:type="paragraph" w:styleId="Header">
    <w:name w:val="header"/>
    <w:basedOn w:val="Normal"/>
    <w:link w:val="HeaderChar"/>
    <w:uiPriority w:val="99"/>
    <w:rsid w:val="002F5323"/>
    <w:pPr>
      <w:tabs>
        <w:tab w:val="center" w:pos="4320"/>
        <w:tab w:val="right" w:pos="8640"/>
      </w:tabs>
    </w:pPr>
  </w:style>
  <w:style w:type="paragraph" w:styleId="Footer">
    <w:name w:val="footer"/>
    <w:basedOn w:val="Normal"/>
    <w:link w:val="FooterChar"/>
    <w:uiPriority w:val="99"/>
    <w:rsid w:val="002F5323"/>
    <w:pPr>
      <w:tabs>
        <w:tab w:val="center" w:pos="4320"/>
        <w:tab w:val="right" w:pos="8640"/>
      </w:tabs>
    </w:pPr>
  </w:style>
  <w:style w:type="paragraph" w:styleId="BodyTextIndent2">
    <w:name w:val="Body Text Indent 2"/>
    <w:basedOn w:val="Normal"/>
    <w:rsid w:val="002F5323"/>
    <w:pPr>
      <w:ind w:left="720"/>
      <w:jc w:val="both"/>
    </w:pPr>
    <w:rPr>
      <w:sz w:val="24"/>
    </w:rPr>
  </w:style>
  <w:style w:type="paragraph" w:styleId="BodyTextIndent3">
    <w:name w:val="Body Text Indent 3"/>
    <w:basedOn w:val="Normal"/>
    <w:rsid w:val="002F5323"/>
    <w:pPr>
      <w:ind w:left="1440" w:hanging="720"/>
      <w:jc w:val="both"/>
    </w:pPr>
    <w:rPr>
      <w:sz w:val="24"/>
    </w:rPr>
  </w:style>
  <w:style w:type="paragraph" w:styleId="Title">
    <w:name w:val="Title"/>
    <w:basedOn w:val="Normal"/>
    <w:qFormat/>
    <w:rsid w:val="002F5323"/>
    <w:pPr>
      <w:jc w:val="center"/>
    </w:pPr>
    <w:rPr>
      <w:b/>
      <w:sz w:val="28"/>
    </w:rPr>
  </w:style>
  <w:style w:type="character" w:styleId="PageNumber">
    <w:name w:val="page number"/>
    <w:basedOn w:val="DefaultParagraphFont"/>
    <w:rsid w:val="002F5323"/>
  </w:style>
  <w:style w:type="paragraph" w:styleId="List">
    <w:name w:val="List"/>
    <w:basedOn w:val="Normal"/>
    <w:rsid w:val="002F5323"/>
    <w:pPr>
      <w:ind w:left="360" w:hanging="360"/>
    </w:pPr>
  </w:style>
  <w:style w:type="paragraph" w:styleId="List2">
    <w:name w:val="List 2"/>
    <w:basedOn w:val="Normal"/>
    <w:rsid w:val="002F5323"/>
    <w:pPr>
      <w:ind w:left="720" w:hanging="360"/>
    </w:pPr>
  </w:style>
  <w:style w:type="paragraph" w:styleId="Salutation">
    <w:name w:val="Salutation"/>
    <w:basedOn w:val="Normal"/>
    <w:next w:val="Normal"/>
    <w:rsid w:val="002F5323"/>
  </w:style>
  <w:style w:type="paragraph" w:styleId="Closing">
    <w:name w:val="Closing"/>
    <w:basedOn w:val="Normal"/>
    <w:rsid w:val="002F5323"/>
    <w:pPr>
      <w:ind w:left="4320"/>
    </w:pPr>
  </w:style>
  <w:style w:type="paragraph" w:styleId="Date">
    <w:name w:val="Date"/>
    <w:basedOn w:val="Normal"/>
    <w:next w:val="Normal"/>
    <w:rsid w:val="002F5323"/>
  </w:style>
  <w:style w:type="paragraph" w:customStyle="1" w:styleId="CcList">
    <w:name w:val="Cc List"/>
    <w:basedOn w:val="Normal"/>
    <w:rsid w:val="002F5323"/>
  </w:style>
  <w:style w:type="paragraph" w:styleId="ListContinue">
    <w:name w:val="List Continue"/>
    <w:basedOn w:val="Normal"/>
    <w:rsid w:val="002F5323"/>
    <w:pPr>
      <w:spacing w:after="120"/>
      <w:ind w:left="360"/>
    </w:pPr>
  </w:style>
  <w:style w:type="paragraph" w:customStyle="1" w:styleId="InsideAddress">
    <w:name w:val="Inside Address"/>
    <w:basedOn w:val="Normal"/>
    <w:rsid w:val="002F5323"/>
  </w:style>
  <w:style w:type="paragraph" w:styleId="Signature">
    <w:name w:val="Signature"/>
    <w:basedOn w:val="Normal"/>
    <w:rsid w:val="002F5323"/>
    <w:pPr>
      <w:ind w:left="4320"/>
    </w:pPr>
  </w:style>
  <w:style w:type="paragraph" w:customStyle="1" w:styleId="ReturnAddress">
    <w:name w:val="Return Address"/>
    <w:basedOn w:val="Normal"/>
    <w:rsid w:val="002F5323"/>
  </w:style>
  <w:style w:type="paragraph" w:customStyle="1" w:styleId="SignatureJobTitle">
    <w:name w:val="Signature Job Title"/>
    <w:basedOn w:val="Signature"/>
    <w:rsid w:val="002F5323"/>
  </w:style>
  <w:style w:type="paragraph" w:customStyle="1" w:styleId="SignatureCompany">
    <w:name w:val="Signature Company"/>
    <w:basedOn w:val="Signature"/>
    <w:rsid w:val="002F5323"/>
  </w:style>
  <w:style w:type="paragraph" w:customStyle="1" w:styleId="Enclosure">
    <w:name w:val="Enclosure"/>
    <w:basedOn w:val="Normal"/>
    <w:rsid w:val="002F5323"/>
  </w:style>
  <w:style w:type="paragraph" w:customStyle="1" w:styleId="ReferenceLine">
    <w:name w:val="Reference Line"/>
    <w:basedOn w:val="BodyText"/>
    <w:rsid w:val="002F5323"/>
  </w:style>
  <w:style w:type="paragraph" w:styleId="NormalIndent">
    <w:name w:val="Normal Indent"/>
    <w:basedOn w:val="Normal"/>
    <w:rsid w:val="002F5323"/>
    <w:pPr>
      <w:ind w:left="720"/>
    </w:pPr>
  </w:style>
  <w:style w:type="paragraph" w:styleId="BalloonText">
    <w:name w:val="Balloon Text"/>
    <w:basedOn w:val="Normal"/>
    <w:semiHidden/>
    <w:rsid w:val="00C238BA"/>
    <w:rPr>
      <w:rFonts w:ascii="Tahoma" w:hAnsi="Tahoma" w:cs="Tahoma"/>
      <w:sz w:val="16"/>
      <w:szCs w:val="16"/>
    </w:rPr>
  </w:style>
  <w:style w:type="table" w:styleId="TableGrid">
    <w:name w:val="Table Grid"/>
    <w:basedOn w:val="TableNormal"/>
    <w:rsid w:val="00CB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F3085"/>
    <w:rPr>
      <w:sz w:val="16"/>
      <w:szCs w:val="16"/>
    </w:rPr>
  </w:style>
  <w:style w:type="paragraph" w:styleId="CommentText">
    <w:name w:val="annotation text"/>
    <w:basedOn w:val="Normal"/>
    <w:link w:val="CommentTextChar"/>
    <w:uiPriority w:val="99"/>
    <w:rsid w:val="00AF3085"/>
  </w:style>
  <w:style w:type="paragraph" w:styleId="CommentSubject">
    <w:name w:val="annotation subject"/>
    <w:basedOn w:val="CommentText"/>
    <w:next w:val="CommentText"/>
    <w:semiHidden/>
    <w:rsid w:val="00AF3085"/>
    <w:rPr>
      <w:b/>
      <w:bCs/>
    </w:rPr>
  </w:style>
  <w:style w:type="paragraph" w:customStyle="1" w:styleId="ColorfulList-Accent11">
    <w:name w:val="Colorful List - Accent 11"/>
    <w:basedOn w:val="Normal"/>
    <w:uiPriority w:val="34"/>
    <w:qFormat/>
    <w:rsid w:val="00C61690"/>
    <w:pPr>
      <w:ind w:left="720"/>
    </w:pPr>
  </w:style>
  <w:style w:type="character" w:styleId="LineNumber">
    <w:name w:val="line number"/>
    <w:basedOn w:val="DefaultParagraphFont"/>
    <w:rsid w:val="00E657D1"/>
  </w:style>
  <w:style w:type="character" w:customStyle="1" w:styleId="FooterChar">
    <w:name w:val="Footer Char"/>
    <w:basedOn w:val="DefaultParagraphFont"/>
    <w:link w:val="Footer"/>
    <w:uiPriority w:val="99"/>
    <w:rsid w:val="002C73C2"/>
  </w:style>
  <w:style w:type="paragraph" w:styleId="Revision">
    <w:name w:val="Revision"/>
    <w:hidden/>
    <w:uiPriority w:val="71"/>
    <w:rsid w:val="00E772C6"/>
  </w:style>
  <w:style w:type="paragraph" w:styleId="ListParagraph">
    <w:name w:val="List Paragraph"/>
    <w:basedOn w:val="Normal"/>
    <w:uiPriority w:val="72"/>
    <w:qFormat/>
    <w:rsid w:val="00977688"/>
    <w:pPr>
      <w:ind w:left="720"/>
      <w:contextualSpacing/>
    </w:pPr>
  </w:style>
  <w:style w:type="paragraph" w:styleId="FootnoteText">
    <w:name w:val="footnote text"/>
    <w:basedOn w:val="Normal"/>
    <w:link w:val="FootnoteTextChar"/>
    <w:rsid w:val="00F4357D"/>
  </w:style>
  <w:style w:type="character" w:customStyle="1" w:styleId="FootnoteTextChar">
    <w:name w:val="Footnote Text Char"/>
    <w:basedOn w:val="DefaultParagraphFont"/>
    <w:link w:val="FootnoteText"/>
    <w:rsid w:val="00F4357D"/>
  </w:style>
  <w:style w:type="character" w:styleId="FootnoteReference">
    <w:name w:val="footnote reference"/>
    <w:basedOn w:val="DefaultParagraphFont"/>
    <w:rsid w:val="00F4357D"/>
    <w:rPr>
      <w:vertAlign w:val="superscript"/>
    </w:rPr>
  </w:style>
  <w:style w:type="character" w:customStyle="1" w:styleId="HeaderChar">
    <w:name w:val="Header Char"/>
    <w:basedOn w:val="DefaultParagraphFont"/>
    <w:link w:val="Header"/>
    <w:uiPriority w:val="99"/>
    <w:rsid w:val="0044092E"/>
  </w:style>
  <w:style w:type="character" w:customStyle="1" w:styleId="CommentTextChar">
    <w:name w:val="Comment Text Char"/>
    <w:basedOn w:val="DefaultParagraphFont"/>
    <w:link w:val="CommentText"/>
    <w:uiPriority w:val="99"/>
    <w:locked/>
    <w:rsid w:val="0044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4505-C402-4867-BEFF-7744E0A3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NOTE:  REFER TO NTHP LETTER IN “HARLEM GARDENS” FILE TO DETERMINE WHO AT THE TRUST SHOULD BE COPIED ON THIS</vt:lpstr>
    </vt:vector>
  </TitlesOfParts>
  <Company>DHCD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REFER TO NTHP LETTER IN “HARLEM GARDENS” FILE TO DETERMINE WHO AT THE TRUST SHOULD BE COPIED ON THIS</dc:title>
  <dc:creator>Joe User</dc:creator>
  <cp:lastModifiedBy>PCM</cp:lastModifiedBy>
  <cp:revision>2</cp:revision>
  <cp:lastPrinted>2015-04-07T14:40:00Z</cp:lastPrinted>
  <dcterms:created xsi:type="dcterms:W3CDTF">2015-05-07T11:59:00Z</dcterms:created>
  <dcterms:modified xsi:type="dcterms:W3CDTF">2015-05-07T11:59:00Z</dcterms:modified>
</cp:coreProperties>
</file>